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1E" w:rsidRPr="00332A73" w:rsidRDefault="0002381E" w:rsidP="0002381E">
      <w:pPr>
        <w:shd w:val="clear" w:color="auto" w:fill="FFFFFF"/>
        <w:jc w:val="both"/>
        <w:textAlignment w:val="baseline"/>
        <w:rPr>
          <w:color w:val="000000"/>
          <w:lang w:val="en-U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02381E" w:rsidRPr="007106CF" w:rsidTr="00827666">
        <w:tc>
          <w:tcPr>
            <w:tcW w:w="843" w:type="dxa"/>
          </w:tcPr>
          <w:p w:rsidR="0002381E" w:rsidRPr="007106CF" w:rsidRDefault="0002381E" w:rsidP="00827666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noProof/>
                <w:color w:val="000000"/>
                <w:lang w:val="en-US"/>
              </w:rPr>
              <w:drawing>
                <wp:inline distT="0" distB="0" distL="0" distR="0" wp14:anchorId="22B36DDF" wp14:editId="588ADB14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:rsidR="0002381E" w:rsidRPr="007106CF" w:rsidRDefault="0002381E" w:rsidP="00827666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color w:val="000000"/>
                <w:lang w:eastAsia="sr-Latn-RS"/>
              </w:rPr>
              <w:t>РЕПУБЛИКА СРБИЈА</w:t>
            </w:r>
          </w:p>
          <w:p w:rsidR="0002381E" w:rsidRPr="007106CF" w:rsidRDefault="0002381E" w:rsidP="00827666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color w:val="000000"/>
                <w:lang w:eastAsia="sr-Latn-RS"/>
              </w:rPr>
              <w:t>ВЛАДА</w:t>
            </w:r>
          </w:p>
          <w:p w:rsidR="0002381E" w:rsidRPr="007106CF" w:rsidRDefault="0002381E" w:rsidP="00827666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7106CF">
              <w:rPr>
                <w:color w:val="000000"/>
                <w:lang w:eastAsia="sr-Latn-RS"/>
              </w:rPr>
              <w:t>Служба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за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управљање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кадровима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</w:p>
          <w:p w:rsidR="0002381E" w:rsidRPr="007106CF" w:rsidRDefault="0002381E" w:rsidP="00827666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7106CF">
              <w:rPr>
                <w:color w:val="000000"/>
                <w:lang w:eastAsia="sr-Latn-RS"/>
              </w:rPr>
              <w:t>Београд</w:t>
            </w:r>
            <w:proofErr w:type="spellEnd"/>
          </w:p>
        </w:tc>
      </w:tr>
    </w:tbl>
    <w:p w:rsidR="0002381E" w:rsidRPr="007106CF" w:rsidRDefault="0002381E" w:rsidP="0002381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2381E" w:rsidRPr="007106CF" w:rsidRDefault="0002381E" w:rsidP="0002381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2381E" w:rsidRPr="00E55910" w:rsidRDefault="0002381E" w:rsidP="0002381E">
      <w:pPr>
        <w:jc w:val="both"/>
        <w:rPr>
          <w:color w:val="FF0000"/>
          <w:shd w:val="clear" w:color="auto" w:fill="FFFFFF"/>
          <w:lang w:val="sr-Cyrl-CS"/>
        </w:rPr>
      </w:pPr>
      <w:r w:rsidRPr="007106CF">
        <w:rPr>
          <w:color w:val="000000"/>
          <w:shd w:val="clear" w:color="auto" w:fill="FFFFFF"/>
          <w:lang w:val="sr-Cyrl-CS"/>
        </w:rPr>
        <w:t>Н</w:t>
      </w:r>
      <w:r w:rsidRPr="007106CF">
        <w:rPr>
          <w:color w:val="000000"/>
          <w:shd w:val="clear" w:color="auto" w:fill="FFFFFF"/>
        </w:rPr>
        <w:t xml:space="preserve">а </w:t>
      </w:r>
      <w:proofErr w:type="spellStart"/>
      <w:r w:rsidRPr="007106CF">
        <w:rPr>
          <w:color w:val="000000"/>
          <w:shd w:val="clear" w:color="auto" w:fill="FFFFFF"/>
        </w:rPr>
        <w:t>основу</w:t>
      </w:r>
      <w:proofErr w:type="spellEnd"/>
      <w:r w:rsidRPr="007106CF">
        <w:rPr>
          <w:color w:val="000000"/>
          <w:shd w:val="clear" w:color="auto" w:fill="FFFFFF"/>
        </w:rPr>
        <w:t xml:space="preserve"> </w:t>
      </w:r>
      <w:proofErr w:type="spellStart"/>
      <w:r w:rsidRPr="007106CF">
        <w:rPr>
          <w:color w:val="000000"/>
          <w:shd w:val="clear" w:color="auto" w:fill="FFFFFF"/>
        </w:rPr>
        <w:t>члана</w:t>
      </w:r>
      <w:proofErr w:type="spellEnd"/>
      <w:r w:rsidRPr="007106CF">
        <w:rPr>
          <w:color w:val="000000"/>
          <w:shd w:val="clear" w:color="auto" w:fill="FFFFFF"/>
        </w:rPr>
        <w:t xml:space="preserve"> 50. </w:t>
      </w:r>
      <w:proofErr w:type="spellStart"/>
      <w:r w:rsidRPr="007106CF">
        <w:rPr>
          <w:color w:val="000000"/>
          <w:shd w:val="clear" w:color="auto" w:fill="FFFFFF"/>
        </w:rPr>
        <w:t>Закона</w:t>
      </w:r>
      <w:proofErr w:type="spellEnd"/>
      <w:r w:rsidRPr="007106CF">
        <w:rPr>
          <w:color w:val="000000"/>
          <w:shd w:val="clear" w:color="auto" w:fill="FFFFFF"/>
        </w:rPr>
        <w:t xml:space="preserve"> о </w:t>
      </w:r>
      <w:proofErr w:type="spellStart"/>
      <w:r w:rsidRPr="007106CF">
        <w:rPr>
          <w:color w:val="000000"/>
          <w:shd w:val="clear" w:color="auto" w:fill="FFFFFF"/>
        </w:rPr>
        <w:t>државним</w:t>
      </w:r>
      <w:proofErr w:type="spellEnd"/>
      <w:r w:rsidRPr="007106CF">
        <w:rPr>
          <w:color w:val="000000"/>
          <w:shd w:val="clear" w:color="auto" w:fill="FFFFFF"/>
        </w:rPr>
        <w:t xml:space="preserve"> </w:t>
      </w:r>
      <w:proofErr w:type="spellStart"/>
      <w:r w:rsidRPr="007106CF">
        <w:rPr>
          <w:color w:val="000000"/>
          <w:shd w:val="clear" w:color="auto" w:fill="FFFFFF"/>
        </w:rPr>
        <w:t>службеницима</w:t>
      </w:r>
      <w:proofErr w:type="spellEnd"/>
      <w:r w:rsidRPr="007106CF">
        <w:rPr>
          <w:color w:val="000000"/>
          <w:shd w:val="clear" w:color="auto" w:fill="FFFFFF"/>
        </w:rPr>
        <w:t xml:space="preserve"> и </w:t>
      </w:r>
      <w:proofErr w:type="spellStart"/>
      <w:r w:rsidRPr="00032F9D">
        <w:rPr>
          <w:shd w:val="clear" w:color="auto" w:fill="FFFFFF"/>
        </w:rPr>
        <w:t>члана</w:t>
      </w:r>
      <w:proofErr w:type="spellEnd"/>
      <w:r w:rsidRPr="00032F9D">
        <w:rPr>
          <w:shd w:val="clear" w:color="auto" w:fill="FFFFFF"/>
        </w:rPr>
        <w:t xml:space="preserve"> 4. </w:t>
      </w:r>
      <w:proofErr w:type="spellStart"/>
      <w:r w:rsidRPr="00032F9D">
        <w:rPr>
          <w:shd w:val="clear" w:color="auto" w:fill="FFFFFF"/>
        </w:rPr>
        <w:t>став</w:t>
      </w:r>
      <w:proofErr w:type="spellEnd"/>
      <w:r w:rsidRPr="00032F9D">
        <w:rPr>
          <w:shd w:val="clear" w:color="auto" w:fill="FFFFFF"/>
        </w:rPr>
        <w:t xml:space="preserve"> 1. </w:t>
      </w:r>
      <w:proofErr w:type="spellStart"/>
      <w:r w:rsidRPr="00032F9D">
        <w:rPr>
          <w:shd w:val="clear" w:color="auto" w:fill="FFFFFF"/>
        </w:rPr>
        <w:t>Уредбе</w:t>
      </w:r>
      <w:proofErr w:type="spellEnd"/>
      <w:r w:rsidRPr="00032F9D">
        <w:rPr>
          <w:shd w:val="clear" w:color="auto" w:fill="FFFFFF"/>
        </w:rPr>
        <w:t xml:space="preserve"> </w:t>
      </w:r>
      <w:proofErr w:type="gramStart"/>
      <w:r w:rsidRPr="00032F9D">
        <w:rPr>
          <w:shd w:val="clear" w:color="auto" w:fill="FFFFFF"/>
        </w:rPr>
        <w:t xml:space="preserve">о  </w:t>
      </w:r>
      <w:proofErr w:type="spellStart"/>
      <w:r w:rsidRPr="00032F9D">
        <w:rPr>
          <w:shd w:val="clear" w:color="auto" w:fill="FFFFFF"/>
        </w:rPr>
        <w:t>интерном</w:t>
      </w:r>
      <w:proofErr w:type="spellEnd"/>
      <w:proofErr w:type="gramEnd"/>
      <w:r w:rsidRPr="00032F9D">
        <w:rPr>
          <w:shd w:val="clear" w:color="auto" w:fill="FFFFFF"/>
        </w:rPr>
        <w:t xml:space="preserve"> и </w:t>
      </w:r>
      <w:proofErr w:type="spellStart"/>
      <w:r w:rsidRPr="00032F9D">
        <w:rPr>
          <w:shd w:val="clear" w:color="auto" w:fill="FFFFFF"/>
        </w:rPr>
        <w:t>јавном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конкурсу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за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попуњавање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радних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места</w:t>
      </w:r>
      <w:proofErr w:type="spellEnd"/>
      <w:r w:rsidRPr="00032F9D">
        <w:rPr>
          <w:shd w:val="clear" w:color="auto" w:fill="FFFFFF"/>
        </w:rPr>
        <w:t xml:space="preserve"> у </w:t>
      </w:r>
      <w:proofErr w:type="spellStart"/>
      <w:r w:rsidRPr="00032F9D">
        <w:rPr>
          <w:shd w:val="clear" w:color="auto" w:fill="FFFFFF"/>
        </w:rPr>
        <w:t>државним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органима</w:t>
      </w:r>
      <w:proofErr w:type="spellEnd"/>
      <w:r w:rsidRPr="00032F9D">
        <w:rPr>
          <w:shd w:val="clear" w:color="auto" w:fill="FFFFFF"/>
        </w:rPr>
        <w:t xml:space="preserve"> </w:t>
      </w:r>
      <w:r w:rsidRPr="00032F9D">
        <w:rPr>
          <w:shd w:val="clear" w:color="auto" w:fill="FFFFFF"/>
          <w:lang w:val="sr-Cyrl-CS"/>
        </w:rPr>
        <w:t>оглашава</w:t>
      </w:r>
    </w:p>
    <w:p w:rsidR="0002381E" w:rsidRPr="00F653B3" w:rsidRDefault="0002381E" w:rsidP="0002381E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53B3">
        <w:rPr>
          <w:color w:val="000000" w:themeColor="text1"/>
          <w:shd w:val="clear" w:color="auto" w:fill="FFFFFF"/>
          <w:lang w:val="sr-Cyrl-CS"/>
        </w:rPr>
        <w:t xml:space="preserve"> </w:t>
      </w:r>
    </w:p>
    <w:p w:rsidR="0002381E" w:rsidRPr="00F653B3" w:rsidRDefault="0002381E" w:rsidP="0002381E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color w:val="000000" w:themeColor="text1"/>
        </w:rPr>
        <w:br/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ОГ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:rsidR="0002381E" w:rsidRPr="00F653B3" w:rsidRDefault="0002381E" w:rsidP="0002381E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ЦЕНТРУ ЗА ИСТРАЖИВАЊЕ НЕСРЕЋА У САОБРАЋАЈУ</w:t>
      </w:r>
    </w:p>
    <w:p w:rsidR="0002381E" w:rsidRPr="00F653B3" w:rsidRDefault="0002381E" w:rsidP="0002381E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:rsidR="0002381E" w:rsidRPr="00CD23FD" w:rsidRDefault="0002381E" w:rsidP="0002381E">
      <w:pPr>
        <w:jc w:val="both"/>
        <w:rPr>
          <w:b/>
          <w:color w:val="000000"/>
          <w:shd w:val="clear" w:color="auto" w:fill="FFFFFF"/>
        </w:rPr>
      </w:pPr>
      <w:r w:rsidRPr="007106CF">
        <w:rPr>
          <w:b/>
          <w:color w:val="000000"/>
          <w:shd w:val="clear" w:color="auto" w:fill="FFFFFF"/>
        </w:rPr>
        <w:t xml:space="preserve">I </w:t>
      </w:r>
      <w:proofErr w:type="spellStart"/>
      <w:r w:rsidRPr="00CD23FD">
        <w:rPr>
          <w:b/>
          <w:color w:val="000000"/>
          <w:shd w:val="clear" w:color="auto" w:fill="FFFFFF"/>
        </w:rPr>
        <w:t>Орган</w:t>
      </w:r>
      <w:proofErr w:type="spellEnd"/>
      <w:r w:rsidRPr="00CD23FD">
        <w:rPr>
          <w:b/>
          <w:color w:val="000000"/>
          <w:shd w:val="clear" w:color="auto" w:fill="FFFFFF"/>
        </w:rPr>
        <w:t xml:space="preserve"> у </w:t>
      </w:r>
      <w:proofErr w:type="spellStart"/>
      <w:r w:rsidRPr="00CD23FD">
        <w:rPr>
          <w:b/>
          <w:color w:val="000000"/>
          <w:shd w:val="clear" w:color="auto" w:fill="FFFFFF"/>
        </w:rPr>
        <w:t>коме</w:t>
      </w:r>
      <w:proofErr w:type="spellEnd"/>
      <w:r w:rsidRPr="00CD23FD">
        <w:rPr>
          <w:b/>
          <w:color w:val="000000"/>
          <w:shd w:val="clear" w:color="auto" w:fill="FFFFFF"/>
        </w:rPr>
        <w:t xml:space="preserve"> </w:t>
      </w:r>
      <w:proofErr w:type="spellStart"/>
      <w:r w:rsidRPr="00CD23FD">
        <w:rPr>
          <w:b/>
          <w:color w:val="000000"/>
          <w:shd w:val="clear" w:color="auto" w:fill="FFFFFF"/>
        </w:rPr>
        <w:t>се</w:t>
      </w:r>
      <w:proofErr w:type="spellEnd"/>
      <w:r w:rsidRPr="00CD23FD">
        <w:rPr>
          <w:b/>
          <w:color w:val="000000"/>
          <w:shd w:val="clear" w:color="auto" w:fill="FFFFFF"/>
        </w:rPr>
        <w:t xml:space="preserve"> </w:t>
      </w:r>
      <w:proofErr w:type="spellStart"/>
      <w:r w:rsidRPr="00CD23FD">
        <w:rPr>
          <w:b/>
          <w:color w:val="000000"/>
          <w:shd w:val="clear" w:color="auto" w:fill="FFFFFF"/>
        </w:rPr>
        <w:t>попуњава</w:t>
      </w:r>
      <w:proofErr w:type="spellEnd"/>
      <w:r w:rsidR="00D7648F" w:rsidRPr="00CD23FD">
        <w:rPr>
          <w:b/>
          <w:color w:val="000000"/>
          <w:shd w:val="clear" w:color="auto" w:fill="FFFFFF"/>
        </w:rPr>
        <w:t xml:space="preserve"> </w:t>
      </w:r>
      <w:proofErr w:type="spellStart"/>
      <w:r w:rsidR="00D7648F" w:rsidRPr="00CD23FD">
        <w:rPr>
          <w:b/>
          <w:color w:val="000000"/>
          <w:shd w:val="clear" w:color="auto" w:fill="FFFFFF"/>
        </w:rPr>
        <w:t>раднo</w:t>
      </w:r>
      <w:proofErr w:type="spellEnd"/>
      <w:r w:rsidR="00D7648F" w:rsidRPr="00CD23FD">
        <w:rPr>
          <w:b/>
          <w:color w:val="000000"/>
          <w:shd w:val="clear" w:color="auto" w:fill="FFFFFF"/>
        </w:rPr>
        <w:t xml:space="preserve"> </w:t>
      </w:r>
      <w:proofErr w:type="spellStart"/>
      <w:r w:rsidR="00D7648F" w:rsidRPr="00CD23FD">
        <w:rPr>
          <w:b/>
          <w:color w:val="000000"/>
          <w:shd w:val="clear" w:color="auto" w:fill="FFFFFF"/>
        </w:rPr>
        <w:t>местo</w:t>
      </w:r>
      <w:proofErr w:type="spellEnd"/>
      <w:r w:rsidRPr="00CD23FD">
        <w:rPr>
          <w:b/>
          <w:color w:val="000000"/>
          <w:shd w:val="clear" w:color="auto" w:fill="FFFFFF"/>
        </w:rPr>
        <w:t>:</w:t>
      </w:r>
      <w:r w:rsidRPr="00CD23FD">
        <w:rPr>
          <w:b/>
          <w:color w:val="000000"/>
          <w:shd w:val="clear" w:color="auto" w:fill="FFFFFF"/>
          <w:lang w:val="sr-Cyrl-CS"/>
        </w:rPr>
        <w:t xml:space="preserve"> </w:t>
      </w:r>
      <w:r w:rsidRPr="00CD23FD">
        <w:rPr>
          <w:color w:val="000000"/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CD23FD">
        <w:rPr>
          <w:color w:val="000000"/>
          <w:shd w:val="clear" w:color="auto" w:fill="FFFFFF"/>
        </w:rPr>
        <w:t> </w:t>
      </w:r>
    </w:p>
    <w:p w:rsidR="00BD388C" w:rsidRPr="00CD23FD" w:rsidRDefault="0002381E" w:rsidP="0002381E">
      <w:pPr>
        <w:jc w:val="both"/>
        <w:rPr>
          <w:b/>
          <w:color w:val="000000"/>
          <w:shd w:val="clear" w:color="auto" w:fill="FFFFFF"/>
        </w:rPr>
      </w:pPr>
      <w:r w:rsidRPr="00CD23FD">
        <w:rPr>
          <w:color w:val="000000"/>
        </w:rPr>
        <w:br/>
      </w:r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Радно</w:t>
      </w:r>
      <w:proofErr w:type="spellEnd"/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место</w:t>
      </w:r>
      <w:proofErr w:type="spellEnd"/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31E00"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које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се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попуњава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:rsidR="0002381E" w:rsidRPr="00CD23FD" w:rsidRDefault="0002381E" w:rsidP="0002381E">
      <w:pPr>
        <w:jc w:val="both"/>
        <w:rPr>
          <w:b/>
          <w:color w:val="000000"/>
          <w:shd w:val="clear" w:color="auto" w:fill="FFFFFF"/>
        </w:rPr>
      </w:pPr>
      <w:r w:rsidRPr="00CD23FD">
        <w:rPr>
          <w:color w:val="000000"/>
        </w:rPr>
        <w:br/>
      </w:r>
      <w:r w:rsidRPr="00CD23FD">
        <w:rPr>
          <w:b/>
        </w:rPr>
        <w:t>1.</w:t>
      </w:r>
      <w:r w:rsidRPr="00CD23FD">
        <w:rPr>
          <w:b/>
          <w:lang w:val="sr-Cyrl-CS"/>
        </w:rPr>
        <w:t xml:space="preserve"> </w:t>
      </w:r>
      <w:r w:rsidRPr="00CD23FD">
        <w:rPr>
          <w:b/>
          <w:lang w:val="sr-Cyrl-RS"/>
        </w:rPr>
        <w:t>Радно место за односе са јавношћу</w:t>
      </w:r>
      <w:r w:rsidRPr="00CD23FD">
        <w:rPr>
          <w:b/>
          <w:lang w:val="sr-Cyrl-CS"/>
        </w:rPr>
        <w:t xml:space="preserve">, </w:t>
      </w:r>
      <w:r w:rsidRPr="00CD23FD">
        <w:rPr>
          <w:lang w:val="sr-Cyrl-CS"/>
        </w:rPr>
        <w:t xml:space="preserve">у звању </w:t>
      </w:r>
      <w:proofErr w:type="gramStart"/>
      <w:r w:rsidRPr="00CD23FD">
        <w:rPr>
          <w:lang w:val="sr-Cyrl-CS"/>
        </w:rPr>
        <w:t>саветник  –</w:t>
      </w:r>
      <w:proofErr w:type="gramEnd"/>
      <w:r w:rsidRPr="00CD23FD">
        <w:rPr>
          <w:lang w:val="sr-Cyrl-CS"/>
        </w:rPr>
        <w:t xml:space="preserve"> 1 извршилац.</w:t>
      </w:r>
    </w:p>
    <w:p w:rsidR="0002381E" w:rsidRPr="00CD23FD" w:rsidRDefault="0002381E" w:rsidP="00E90402">
      <w:pPr>
        <w:spacing w:before="60"/>
        <w:jc w:val="both"/>
        <w:rPr>
          <w:lang w:val="sr-Cyrl-RS"/>
        </w:rPr>
      </w:pPr>
      <w:proofErr w:type="spellStart"/>
      <w:r w:rsidRPr="00CD23FD">
        <w:rPr>
          <w:b/>
          <w:color w:val="000000"/>
          <w:shd w:val="clear" w:color="auto" w:fill="FFFFFF"/>
        </w:rPr>
        <w:t>Опис</w:t>
      </w:r>
      <w:proofErr w:type="spellEnd"/>
      <w:r w:rsidRPr="00CD23FD">
        <w:rPr>
          <w:b/>
          <w:color w:val="000000"/>
          <w:shd w:val="clear" w:color="auto" w:fill="FFFFFF"/>
          <w:lang w:val="sr-Cyrl-CS"/>
        </w:rPr>
        <w:t xml:space="preserve"> </w:t>
      </w:r>
      <w:proofErr w:type="spellStart"/>
      <w:r w:rsidRPr="00CD23FD">
        <w:rPr>
          <w:b/>
          <w:color w:val="000000"/>
          <w:shd w:val="clear" w:color="auto" w:fill="FFFFFF"/>
        </w:rPr>
        <w:t>посла</w:t>
      </w:r>
      <w:proofErr w:type="spellEnd"/>
      <w:r w:rsidRPr="00CD23FD">
        <w:rPr>
          <w:b/>
          <w:color w:val="000000"/>
          <w:shd w:val="clear" w:color="auto" w:fill="FFFFFF"/>
        </w:rPr>
        <w:t>:</w:t>
      </w:r>
      <w:r w:rsidR="00E90402" w:rsidRPr="00CD23FD">
        <w:rPr>
          <w:lang w:val="sr-Cyrl-RS"/>
        </w:rPr>
        <w:t xml:space="preserve"> Припрема с</w:t>
      </w:r>
      <w:r w:rsidR="00E90402" w:rsidRPr="00CD23FD">
        <w:t>a</w:t>
      </w:r>
      <w:r w:rsidR="00E90402" w:rsidRPr="00CD23FD">
        <w:rPr>
          <w:lang w:val="sr-Cyrl-RS"/>
        </w:rPr>
        <w:t>општења за јавност у в</w:t>
      </w:r>
      <w:r w:rsidR="00E90402" w:rsidRPr="00CD23FD">
        <w:t>e</w:t>
      </w:r>
      <w:r w:rsidR="00E90402" w:rsidRPr="00CD23FD">
        <w:rPr>
          <w:lang w:val="sr-Cyrl-RS"/>
        </w:rPr>
        <w:t xml:space="preserve">зи са активностима Центра; припрема план и програм остваривања међународне сарадње Центра и логистичку припрему реализације програма посета Главног истражитеља на међународним и домаћим скуповима; сарађује са представницима различитих медија и oрганизује јавне наступе Главног истражитеља, догађаје, гостовања, интервјуе и друга јавна појављивања; креира и припрема предлог дизајна и надгледа редовно ажурирање интернет презентације Центра; припрема садржај презентација и публикација Центра у сарадњи са другим организационим јединицама; припрема план и програм комуникације Центра  са органима и организацијама јавне управе и другим институцијама у земљи </w:t>
      </w:r>
      <w:r w:rsidR="00D7648F" w:rsidRPr="00CD23FD">
        <w:rPr>
          <w:lang w:val="sr-Cyrl-RS"/>
        </w:rPr>
        <w:t>и стара се о његовом спровођењу</w:t>
      </w:r>
      <w:r w:rsidR="00E90402" w:rsidRPr="00CD23FD">
        <w:rPr>
          <w:lang w:val="sr-Cyrl-RS"/>
        </w:rPr>
        <w:t xml:space="preserve"> и обавља друге послове по налогу Главног истражитеља - директора.</w:t>
      </w:r>
    </w:p>
    <w:p w:rsidR="00E90402" w:rsidRPr="00CD23FD" w:rsidRDefault="0002381E" w:rsidP="00E90402">
      <w:pPr>
        <w:jc w:val="both"/>
        <w:rPr>
          <w:b/>
          <w:lang w:val="sr-Cyrl-RS"/>
        </w:rPr>
      </w:pPr>
      <w:proofErr w:type="spellStart"/>
      <w:r w:rsidRPr="00CD23FD">
        <w:rPr>
          <w:b/>
          <w:lang w:val="en-US"/>
        </w:rPr>
        <w:t>Услови</w:t>
      </w:r>
      <w:proofErr w:type="spellEnd"/>
      <w:r w:rsidRPr="00CD23FD">
        <w:rPr>
          <w:b/>
          <w:lang w:val="en-US"/>
        </w:rPr>
        <w:t>:</w:t>
      </w:r>
      <w:r w:rsidRPr="00CD23FD">
        <w:rPr>
          <w:color w:val="000000"/>
        </w:rPr>
        <w:t xml:space="preserve"> </w:t>
      </w:r>
      <w:proofErr w:type="spellStart"/>
      <w:r w:rsidR="00E90402" w:rsidRPr="00CD23FD">
        <w:t>Стечено</w:t>
      </w:r>
      <w:proofErr w:type="spellEnd"/>
      <w:r w:rsidR="00E90402" w:rsidRPr="00CD23FD">
        <w:t xml:space="preserve"> в</w:t>
      </w:r>
      <w:r w:rsidR="00E90402" w:rsidRPr="00CD23FD">
        <w:rPr>
          <w:lang w:val="sr-Latn-CS"/>
        </w:rPr>
        <w:t>исоко образовање</w:t>
      </w:r>
      <w:r w:rsidR="00E90402" w:rsidRPr="00CD23FD">
        <w:t xml:space="preserve"> </w:t>
      </w:r>
      <w:proofErr w:type="spellStart"/>
      <w:r w:rsidR="00E90402" w:rsidRPr="00CD23FD">
        <w:t>из</w:t>
      </w:r>
      <w:proofErr w:type="spellEnd"/>
      <w:r w:rsidR="00E90402" w:rsidRPr="00CD23FD">
        <w:t xml:space="preserve"> </w:t>
      </w:r>
      <w:proofErr w:type="spellStart"/>
      <w:r w:rsidR="00E90402" w:rsidRPr="00CD23FD">
        <w:t>научне</w:t>
      </w:r>
      <w:proofErr w:type="spellEnd"/>
      <w:r w:rsidR="00E90402" w:rsidRPr="00CD23FD">
        <w:t xml:space="preserve"> </w:t>
      </w:r>
      <w:proofErr w:type="spellStart"/>
      <w:r w:rsidR="00E90402" w:rsidRPr="00CD23FD">
        <w:t>односно</w:t>
      </w:r>
      <w:proofErr w:type="spellEnd"/>
      <w:r w:rsidR="00E90402" w:rsidRPr="00CD23FD">
        <w:t xml:space="preserve"> </w:t>
      </w:r>
      <w:proofErr w:type="spellStart"/>
      <w:r w:rsidR="00E90402" w:rsidRPr="00CD23FD">
        <w:t>стручне</w:t>
      </w:r>
      <w:proofErr w:type="spellEnd"/>
      <w:r w:rsidR="00E90402" w:rsidRPr="00CD23FD">
        <w:t xml:space="preserve"> </w:t>
      </w:r>
      <w:proofErr w:type="spellStart"/>
      <w:r w:rsidR="00E90402" w:rsidRPr="00CD23FD">
        <w:t>области</w:t>
      </w:r>
      <w:proofErr w:type="spellEnd"/>
      <w:r w:rsidR="00E90402" w:rsidRPr="00CD23FD">
        <w:t xml:space="preserve"> у </w:t>
      </w:r>
      <w:proofErr w:type="spellStart"/>
      <w:r w:rsidR="00E90402" w:rsidRPr="00CD23FD">
        <w:t>оквиру</w:t>
      </w:r>
      <w:proofErr w:type="spellEnd"/>
      <w:r w:rsidR="00E90402" w:rsidRPr="00CD23FD">
        <w:t xml:space="preserve"> </w:t>
      </w:r>
      <w:proofErr w:type="spellStart"/>
      <w:r w:rsidR="00E90402" w:rsidRPr="00CD23FD">
        <w:t>образовно-научног</w:t>
      </w:r>
      <w:proofErr w:type="spellEnd"/>
      <w:r w:rsidR="00E90402" w:rsidRPr="00CD23FD">
        <w:t xml:space="preserve"> </w:t>
      </w:r>
      <w:proofErr w:type="spellStart"/>
      <w:r w:rsidR="00E90402" w:rsidRPr="00CD23FD">
        <w:t>поља</w:t>
      </w:r>
      <w:proofErr w:type="spellEnd"/>
      <w:r w:rsidR="00E90402" w:rsidRPr="00CD23FD">
        <w:t xml:space="preserve"> </w:t>
      </w:r>
      <w:proofErr w:type="spellStart"/>
      <w:r w:rsidR="00E90402" w:rsidRPr="00CD23FD">
        <w:t>друштвено-хуманистичких</w:t>
      </w:r>
      <w:proofErr w:type="spellEnd"/>
      <w:r w:rsidR="00E90402" w:rsidRPr="00CD23FD">
        <w:t xml:space="preserve"> </w:t>
      </w:r>
      <w:proofErr w:type="spellStart"/>
      <w:r w:rsidR="00E90402" w:rsidRPr="00CD23FD">
        <w:t>наука</w:t>
      </w:r>
      <w:proofErr w:type="spellEnd"/>
      <w:r w:rsidR="00E90402" w:rsidRPr="00CD23FD">
        <w:t xml:space="preserve"> </w:t>
      </w:r>
      <w:proofErr w:type="spellStart"/>
      <w:r w:rsidR="00E90402" w:rsidRPr="00CD23FD">
        <w:t>на</w:t>
      </w:r>
      <w:proofErr w:type="spellEnd"/>
      <w:r w:rsidR="00E90402" w:rsidRPr="00CD23FD">
        <w:t xml:space="preserve"> </w:t>
      </w:r>
      <w:proofErr w:type="spellStart"/>
      <w:r w:rsidR="00E90402" w:rsidRPr="00CD23FD">
        <w:t>основним</w:t>
      </w:r>
      <w:proofErr w:type="spellEnd"/>
      <w:r w:rsidR="00E90402" w:rsidRPr="00CD23FD">
        <w:t xml:space="preserve"> </w:t>
      </w:r>
      <w:proofErr w:type="spellStart"/>
      <w:r w:rsidR="00E90402" w:rsidRPr="00CD23FD">
        <w:t>академским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 у </w:t>
      </w:r>
      <w:proofErr w:type="spellStart"/>
      <w:r w:rsidR="00E90402" w:rsidRPr="00CD23FD">
        <w:t>обиму</w:t>
      </w:r>
      <w:proofErr w:type="spellEnd"/>
      <w:r w:rsidR="00E90402" w:rsidRPr="00CD23FD">
        <w:t xml:space="preserve"> </w:t>
      </w:r>
      <w:proofErr w:type="spellStart"/>
      <w:r w:rsidR="00E90402" w:rsidRPr="00CD23FD">
        <w:t>од</w:t>
      </w:r>
      <w:proofErr w:type="spellEnd"/>
      <w:r w:rsidR="00E90402" w:rsidRPr="00CD23FD">
        <w:t xml:space="preserve"> </w:t>
      </w:r>
      <w:proofErr w:type="spellStart"/>
      <w:r w:rsidR="00E90402" w:rsidRPr="00CD23FD">
        <w:t>најмање</w:t>
      </w:r>
      <w:proofErr w:type="spellEnd"/>
      <w:r w:rsidR="00E90402" w:rsidRPr="00CD23FD">
        <w:t xml:space="preserve"> 240 ЕСПБ </w:t>
      </w:r>
      <w:proofErr w:type="spellStart"/>
      <w:r w:rsidR="00E90402" w:rsidRPr="00CD23FD">
        <w:t>бодова</w:t>
      </w:r>
      <w:proofErr w:type="spellEnd"/>
      <w:r w:rsidR="00E90402" w:rsidRPr="00CD23FD">
        <w:t xml:space="preserve">, </w:t>
      </w:r>
      <w:proofErr w:type="spellStart"/>
      <w:r w:rsidR="00E90402" w:rsidRPr="00CD23FD">
        <w:t>мастер</w:t>
      </w:r>
      <w:proofErr w:type="spellEnd"/>
      <w:r w:rsidR="00E90402" w:rsidRPr="00CD23FD">
        <w:t xml:space="preserve"> </w:t>
      </w:r>
      <w:proofErr w:type="spellStart"/>
      <w:r w:rsidR="00E90402" w:rsidRPr="00CD23FD">
        <w:t>академским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, </w:t>
      </w:r>
      <w:proofErr w:type="spellStart"/>
      <w:r w:rsidR="00E90402" w:rsidRPr="00CD23FD">
        <w:t>специјалистичким</w:t>
      </w:r>
      <w:proofErr w:type="spellEnd"/>
      <w:r w:rsidR="00E90402" w:rsidRPr="00CD23FD">
        <w:t xml:space="preserve"> </w:t>
      </w:r>
      <w:proofErr w:type="spellStart"/>
      <w:r w:rsidR="00E90402" w:rsidRPr="00CD23FD">
        <w:t>академским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, </w:t>
      </w:r>
      <w:proofErr w:type="spellStart"/>
      <w:r w:rsidR="00E90402" w:rsidRPr="00CD23FD">
        <w:t>специјалистичким</w:t>
      </w:r>
      <w:proofErr w:type="spellEnd"/>
      <w:r w:rsidR="00E90402" w:rsidRPr="00CD23FD">
        <w:t xml:space="preserve"> </w:t>
      </w:r>
      <w:proofErr w:type="spellStart"/>
      <w:r w:rsidR="00E90402" w:rsidRPr="00CD23FD">
        <w:t>струковним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, </w:t>
      </w:r>
      <w:proofErr w:type="spellStart"/>
      <w:r w:rsidR="00E90402" w:rsidRPr="00CD23FD">
        <w:t>односно</w:t>
      </w:r>
      <w:proofErr w:type="spellEnd"/>
      <w:r w:rsidR="00E90402" w:rsidRPr="00CD23FD">
        <w:t xml:space="preserve"> </w:t>
      </w:r>
      <w:proofErr w:type="spellStart"/>
      <w:r w:rsidR="00E90402" w:rsidRPr="00CD23FD">
        <w:t>на</w:t>
      </w:r>
      <w:proofErr w:type="spellEnd"/>
      <w:r w:rsidR="00E90402" w:rsidRPr="00CD23FD">
        <w:t xml:space="preserve"> </w:t>
      </w:r>
      <w:proofErr w:type="spellStart"/>
      <w:r w:rsidR="00E90402" w:rsidRPr="00CD23FD">
        <w:t>основним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 у </w:t>
      </w:r>
      <w:proofErr w:type="spellStart"/>
      <w:r w:rsidR="00E90402" w:rsidRPr="00CD23FD">
        <w:t>трајању</w:t>
      </w:r>
      <w:proofErr w:type="spellEnd"/>
      <w:r w:rsidR="00E90402" w:rsidRPr="00CD23FD">
        <w:t xml:space="preserve"> </w:t>
      </w:r>
      <w:proofErr w:type="spellStart"/>
      <w:r w:rsidR="00E90402" w:rsidRPr="00CD23FD">
        <w:t>од</w:t>
      </w:r>
      <w:proofErr w:type="spellEnd"/>
      <w:r w:rsidR="00E90402" w:rsidRPr="00CD23FD">
        <w:t xml:space="preserve"> </w:t>
      </w:r>
      <w:proofErr w:type="spellStart"/>
      <w:r w:rsidR="00E90402" w:rsidRPr="00CD23FD">
        <w:t>најмање</w:t>
      </w:r>
      <w:proofErr w:type="spellEnd"/>
      <w:r w:rsidR="00E90402" w:rsidRPr="00CD23FD">
        <w:t xml:space="preserve"> </w:t>
      </w:r>
      <w:proofErr w:type="spellStart"/>
      <w:r w:rsidR="00E90402" w:rsidRPr="00CD23FD">
        <w:t>четири</w:t>
      </w:r>
      <w:proofErr w:type="spellEnd"/>
      <w:r w:rsidR="00E90402" w:rsidRPr="00CD23FD">
        <w:t xml:space="preserve"> </w:t>
      </w:r>
      <w:proofErr w:type="spellStart"/>
      <w:r w:rsidR="00E90402" w:rsidRPr="00CD23FD">
        <w:t>године</w:t>
      </w:r>
      <w:proofErr w:type="spellEnd"/>
      <w:r w:rsidR="00E90402" w:rsidRPr="00CD23FD">
        <w:t xml:space="preserve"> </w:t>
      </w:r>
      <w:proofErr w:type="spellStart"/>
      <w:r w:rsidR="00E90402" w:rsidRPr="00CD23FD">
        <w:t>или</w:t>
      </w:r>
      <w:proofErr w:type="spellEnd"/>
      <w:r w:rsidR="00E90402" w:rsidRPr="00CD23FD">
        <w:t xml:space="preserve"> </w:t>
      </w:r>
      <w:proofErr w:type="spellStart"/>
      <w:r w:rsidR="00E90402" w:rsidRPr="00CD23FD">
        <w:t>специјалистичким</w:t>
      </w:r>
      <w:proofErr w:type="spellEnd"/>
      <w:r w:rsidR="00E90402" w:rsidRPr="00CD23FD">
        <w:t xml:space="preserve"> </w:t>
      </w:r>
      <w:proofErr w:type="spellStart"/>
      <w:r w:rsidR="00E90402" w:rsidRPr="00CD23FD">
        <w:t>студијама</w:t>
      </w:r>
      <w:proofErr w:type="spellEnd"/>
      <w:r w:rsidR="00E90402" w:rsidRPr="00CD23FD">
        <w:t xml:space="preserve"> </w:t>
      </w:r>
      <w:proofErr w:type="spellStart"/>
      <w:r w:rsidR="00E90402" w:rsidRPr="00CD23FD">
        <w:t>на</w:t>
      </w:r>
      <w:proofErr w:type="spellEnd"/>
      <w:r w:rsidR="00E90402" w:rsidRPr="00CD23FD">
        <w:t xml:space="preserve"> </w:t>
      </w:r>
      <w:proofErr w:type="spellStart"/>
      <w:r w:rsidR="00E90402" w:rsidRPr="00CD23FD">
        <w:t>факултету</w:t>
      </w:r>
      <w:proofErr w:type="spellEnd"/>
      <w:r w:rsidR="00E90402" w:rsidRPr="00CD23FD">
        <w:t>,</w:t>
      </w:r>
      <w:r w:rsidR="00E90402" w:rsidRPr="00CD23FD">
        <w:rPr>
          <w:lang w:val="sr-Cyrl-RS"/>
        </w:rPr>
        <w:t xml:space="preserve"> </w:t>
      </w:r>
      <w:proofErr w:type="spellStart"/>
      <w:r w:rsidR="00E90402" w:rsidRPr="00CD23FD">
        <w:t>положен</w:t>
      </w:r>
      <w:proofErr w:type="spellEnd"/>
      <w:r w:rsidR="00E90402" w:rsidRPr="00CD23FD">
        <w:t xml:space="preserve"> </w:t>
      </w:r>
      <w:proofErr w:type="spellStart"/>
      <w:r w:rsidR="00E90402" w:rsidRPr="00CD23FD">
        <w:t>државни</w:t>
      </w:r>
      <w:proofErr w:type="spellEnd"/>
      <w:r w:rsidR="00E90402" w:rsidRPr="00CD23FD">
        <w:t xml:space="preserve"> </w:t>
      </w:r>
      <w:proofErr w:type="spellStart"/>
      <w:r w:rsidR="00E90402" w:rsidRPr="00CD23FD">
        <w:t>стручни</w:t>
      </w:r>
      <w:proofErr w:type="spellEnd"/>
      <w:r w:rsidR="00E90402" w:rsidRPr="00CD23FD">
        <w:t xml:space="preserve"> </w:t>
      </w:r>
      <w:proofErr w:type="spellStart"/>
      <w:r w:rsidR="00E90402" w:rsidRPr="00CD23FD">
        <w:t>испит</w:t>
      </w:r>
      <w:proofErr w:type="spellEnd"/>
      <w:r w:rsidR="00E90402" w:rsidRPr="00CD23FD">
        <w:t xml:space="preserve">, </w:t>
      </w:r>
      <w:proofErr w:type="spellStart"/>
      <w:r w:rsidR="00E90402" w:rsidRPr="00CD23FD">
        <w:t>најмање</w:t>
      </w:r>
      <w:proofErr w:type="spellEnd"/>
      <w:r w:rsidR="00E90402" w:rsidRPr="00CD23FD">
        <w:t xml:space="preserve"> </w:t>
      </w:r>
      <w:r w:rsidR="00E90402" w:rsidRPr="00CD23FD">
        <w:rPr>
          <w:lang w:val="sr-Cyrl-RS"/>
        </w:rPr>
        <w:t xml:space="preserve">три </w:t>
      </w:r>
      <w:proofErr w:type="spellStart"/>
      <w:r w:rsidR="00E90402" w:rsidRPr="00CD23FD">
        <w:t>годин</w:t>
      </w:r>
      <w:proofErr w:type="spellEnd"/>
      <w:r w:rsidR="00E90402" w:rsidRPr="00CD23FD">
        <w:rPr>
          <w:lang w:val="sr-Cyrl-RS"/>
        </w:rPr>
        <w:t>е</w:t>
      </w:r>
      <w:r w:rsidR="00E90402" w:rsidRPr="00CD23FD">
        <w:t xml:space="preserve"> </w:t>
      </w:r>
      <w:proofErr w:type="spellStart"/>
      <w:r w:rsidR="00E90402" w:rsidRPr="00CD23FD">
        <w:t>радног</w:t>
      </w:r>
      <w:proofErr w:type="spellEnd"/>
      <w:r w:rsidR="00E90402" w:rsidRPr="00CD23FD">
        <w:t xml:space="preserve"> </w:t>
      </w:r>
      <w:proofErr w:type="spellStart"/>
      <w:r w:rsidR="00E90402" w:rsidRPr="00CD23FD">
        <w:t>искуства</w:t>
      </w:r>
      <w:proofErr w:type="spellEnd"/>
      <w:r w:rsidR="00E90402" w:rsidRPr="00CD23FD">
        <w:t xml:space="preserve"> у </w:t>
      </w:r>
      <w:r w:rsidR="00E90402" w:rsidRPr="00CD23FD">
        <w:rPr>
          <w:lang w:val="sr-Cyrl-RS"/>
        </w:rPr>
        <w:t>струци</w:t>
      </w:r>
      <w:r w:rsidR="00E90402" w:rsidRPr="00CD23FD">
        <w:t xml:space="preserve">, </w:t>
      </w:r>
      <w:r w:rsidR="00E90402" w:rsidRPr="00CD23FD">
        <w:rPr>
          <w:lang w:val="sr-Cyrl-RS"/>
        </w:rPr>
        <w:t>као и потребне компетенције за рад на радном месту.</w:t>
      </w:r>
    </w:p>
    <w:p w:rsidR="0002381E" w:rsidRPr="00CD23FD" w:rsidRDefault="0002381E" w:rsidP="00E90402">
      <w:pPr>
        <w:tabs>
          <w:tab w:val="left" w:pos="1441"/>
        </w:tabs>
        <w:jc w:val="both"/>
        <w:rPr>
          <w:lang w:val="en-US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CS"/>
        </w:rPr>
      </w:pPr>
      <w:r w:rsidRPr="00CD23FD">
        <w:rPr>
          <w:b/>
          <w:color w:val="000000"/>
          <w:shd w:val="clear" w:color="auto" w:fill="FFFFFF"/>
        </w:rPr>
        <w:t xml:space="preserve">III </w:t>
      </w:r>
      <w:r w:rsidRPr="00CD23FD">
        <w:rPr>
          <w:b/>
          <w:color w:val="000000"/>
          <w:shd w:val="clear" w:color="auto" w:fill="FFFFFF"/>
          <w:lang w:val="sr-Cyrl-CS"/>
        </w:rPr>
        <w:t xml:space="preserve">Место рада: </w:t>
      </w:r>
      <w:r w:rsidRPr="00CD23FD">
        <w:rPr>
          <w:color w:val="000000"/>
          <w:shd w:val="clear" w:color="auto" w:fill="FFFFFF"/>
          <w:lang w:val="sr-Cyrl-CS"/>
        </w:rPr>
        <w:t>Београд, Чакорска 6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b/>
          <w:color w:val="1F4E79" w:themeColor="accent1" w:themeShade="80"/>
          <w:shd w:val="clear" w:color="auto" w:fill="FFFFFF"/>
          <w:lang w:val="sr-Cyrl-CS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</w:t>
      </w:r>
      <w:r w:rsidR="00E90402"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E90402"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о</w:t>
      </w:r>
      <w:r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попуњава</w:t>
      </w:r>
      <w:r w:rsidR="00E90402"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CD23FD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се заснивањем радног односа на неодређено време.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:rsidR="0002381E" w:rsidRPr="00CD23FD" w:rsidRDefault="0002381E" w:rsidP="0002381E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CD23FD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spellStart"/>
      <w:r w:rsidRPr="00CD23FD">
        <w:rPr>
          <w:color w:val="000000" w:themeColor="text1"/>
        </w:rPr>
        <w:t>Сагласно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члану</w:t>
      </w:r>
      <w:proofErr w:type="spellEnd"/>
      <w:r w:rsidRPr="00CD23FD">
        <w:rPr>
          <w:color w:val="000000" w:themeColor="text1"/>
        </w:rPr>
        <w:t xml:space="preserve"> 9. </w:t>
      </w:r>
      <w:proofErr w:type="spellStart"/>
      <w:r w:rsidRPr="00CD23FD">
        <w:rPr>
          <w:color w:val="000000" w:themeColor="text1"/>
        </w:rPr>
        <w:t>Закона</w:t>
      </w:r>
      <w:proofErr w:type="spellEnd"/>
      <w:r w:rsidRPr="00CD23FD">
        <w:rPr>
          <w:color w:val="000000" w:themeColor="text1"/>
        </w:rPr>
        <w:t xml:space="preserve"> о </w:t>
      </w:r>
      <w:proofErr w:type="spellStart"/>
      <w:r w:rsidRPr="00CD23FD">
        <w:rPr>
          <w:color w:val="000000" w:themeColor="text1"/>
        </w:rPr>
        <w:t>државним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службеницима</w:t>
      </w:r>
      <w:proofErr w:type="spellEnd"/>
      <w:r w:rsidRPr="00CD23FD">
        <w:rPr>
          <w:color w:val="000000" w:themeColor="text1"/>
        </w:rPr>
        <w:t xml:space="preserve">, </w:t>
      </w:r>
      <w:proofErr w:type="spellStart"/>
      <w:r w:rsidRPr="00CD23FD">
        <w:rPr>
          <w:color w:val="000000" w:themeColor="text1"/>
        </w:rPr>
        <w:t>прописано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је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да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су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кандидатима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при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запошљавању</w:t>
      </w:r>
      <w:proofErr w:type="spellEnd"/>
      <w:r w:rsidRPr="00CD23FD">
        <w:rPr>
          <w:color w:val="000000" w:themeColor="text1"/>
        </w:rPr>
        <w:t xml:space="preserve"> у </w:t>
      </w:r>
      <w:proofErr w:type="spellStart"/>
      <w:r w:rsidRPr="00CD23FD">
        <w:rPr>
          <w:color w:val="000000" w:themeColor="text1"/>
        </w:rPr>
        <w:t>државни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орган</w:t>
      </w:r>
      <w:proofErr w:type="spellEnd"/>
      <w:r w:rsidRPr="00CD23FD">
        <w:rPr>
          <w:color w:val="000000" w:themeColor="text1"/>
        </w:rPr>
        <w:t xml:space="preserve">, </w:t>
      </w:r>
      <w:proofErr w:type="spellStart"/>
      <w:r w:rsidRPr="00CD23FD">
        <w:rPr>
          <w:color w:val="000000" w:themeColor="text1"/>
        </w:rPr>
        <w:t>под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једнаким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условима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доступна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сва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радна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места</w:t>
      </w:r>
      <w:proofErr w:type="spellEnd"/>
      <w:r w:rsidRPr="00CD23FD">
        <w:rPr>
          <w:color w:val="000000" w:themeColor="text1"/>
        </w:rPr>
        <w:t xml:space="preserve"> и </w:t>
      </w:r>
      <w:proofErr w:type="spellStart"/>
      <w:r w:rsidRPr="00CD23FD">
        <w:rPr>
          <w:color w:val="000000" w:themeColor="text1"/>
        </w:rPr>
        <w:t>да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се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избор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кандидата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врши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на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основу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провере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компетенција</w:t>
      </w:r>
      <w:proofErr w:type="spellEnd"/>
      <w:r w:rsidRPr="00CD23FD">
        <w:rPr>
          <w:color w:val="000000" w:themeColor="text1"/>
        </w:rPr>
        <w:t xml:space="preserve">. </w:t>
      </w:r>
    </w:p>
    <w:p w:rsidR="00B31E00" w:rsidRPr="00CD23FD" w:rsidRDefault="00B31E00" w:rsidP="0002381E">
      <w:pPr>
        <w:jc w:val="both"/>
        <w:rPr>
          <w:color w:val="000000"/>
          <w:shd w:val="clear" w:color="auto" w:fill="FFFFFF"/>
        </w:rPr>
      </w:pPr>
      <w:proofErr w:type="spellStart"/>
      <w:r w:rsidRPr="00CD23FD">
        <w:rPr>
          <w:color w:val="000000"/>
          <w:shd w:val="clear" w:color="auto" w:fill="FFFFFF"/>
        </w:rPr>
        <w:t>Изборни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поступак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спроводи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се</w:t>
      </w:r>
      <w:proofErr w:type="spellEnd"/>
      <w:r w:rsidRPr="00CD23FD">
        <w:rPr>
          <w:color w:val="000000"/>
          <w:shd w:val="clear" w:color="auto" w:fill="FFFFFF"/>
        </w:rPr>
        <w:t xml:space="preserve"> у </w:t>
      </w:r>
      <w:proofErr w:type="spellStart"/>
      <w:r w:rsidRPr="00CD23FD">
        <w:rPr>
          <w:color w:val="000000"/>
          <w:shd w:val="clear" w:color="auto" w:fill="FFFFFF"/>
        </w:rPr>
        <w:t>више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обавезних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фаза</w:t>
      </w:r>
      <w:proofErr w:type="spellEnd"/>
      <w:r w:rsidRPr="00CD23FD">
        <w:rPr>
          <w:color w:val="000000"/>
          <w:shd w:val="clear" w:color="auto" w:fill="FFFFFF"/>
        </w:rPr>
        <w:t xml:space="preserve"> и </w:t>
      </w:r>
      <w:proofErr w:type="spellStart"/>
      <w:r w:rsidRPr="00CD23FD">
        <w:rPr>
          <w:color w:val="000000"/>
          <w:shd w:val="clear" w:color="auto" w:fill="FFFFFF"/>
        </w:rPr>
        <w:t>то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следећим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редоследом</w:t>
      </w:r>
      <w:proofErr w:type="spellEnd"/>
      <w:r w:rsidRPr="00CD23FD">
        <w:rPr>
          <w:color w:val="000000"/>
          <w:shd w:val="clear" w:color="auto" w:fill="FFFFFF"/>
        </w:rPr>
        <w:t xml:space="preserve">: </w:t>
      </w:r>
      <w:proofErr w:type="spellStart"/>
      <w:r w:rsidRPr="00CD23FD">
        <w:rPr>
          <w:color w:val="000000"/>
          <w:shd w:val="clear" w:color="auto" w:fill="FFFFFF"/>
        </w:rPr>
        <w:t>провера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општих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функционалних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компетенција</w:t>
      </w:r>
      <w:proofErr w:type="spellEnd"/>
      <w:r w:rsidRPr="00CD23FD">
        <w:rPr>
          <w:color w:val="000000"/>
          <w:shd w:val="clear" w:color="auto" w:fill="FFFFFF"/>
        </w:rPr>
        <w:t xml:space="preserve">, </w:t>
      </w:r>
      <w:proofErr w:type="spellStart"/>
      <w:r w:rsidRPr="00CD23FD">
        <w:rPr>
          <w:color w:val="000000"/>
          <w:shd w:val="clear" w:color="auto" w:fill="FFFFFF"/>
        </w:rPr>
        <w:t>провера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посебних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функционалних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компетенција</w:t>
      </w:r>
      <w:proofErr w:type="spellEnd"/>
      <w:r w:rsidRPr="00CD23FD">
        <w:rPr>
          <w:color w:val="000000"/>
          <w:shd w:val="clear" w:color="auto" w:fill="FFFFFF"/>
        </w:rPr>
        <w:t xml:space="preserve">, </w:t>
      </w:r>
      <w:proofErr w:type="spellStart"/>
      <w:r w:rsidRPr="00CD23FD">
        <w:rPr>
          <w:color w:val="000000"/>
          <w:shd w:val="clear" w:color="auto" w:fill="FFFFFF"/>
        </w:rPr>
        <w:t>провера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понашајних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компетенција</w:t>
      </w:r>
      <w:proofErr w:type="spellEnd"/>
      <w:r w:rsidRPr="00CD23FD">
        <w:rPr>
          <w:color w:val="000000"/>
          <w:shd w:val="clear" w:color="auto" w:fill="FFFFFF"/>
        </w:rPr>
        <w:t xml:space="preserve"> и </w:t>
      </w:r>
      <w:proofErr w:type="spellStart"/>
      <w:r w:rsidRPr="00CD23FD">
        <w:rPr>
          <w:color w:val="000000"/>
          <w:shd w:val="clear" w:color="auto" w:fill="FFFFFF"/>
        </w:rPr>
        <w:t>интервју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комисијом</w:t>
      </w:r>
      <w:proofErr w:type="spellEnd"/>
      <w:r w:rsidRPr="00CD23FD">
        <w:rPr>
          <w:color w:val="000000"/>
          <w:shd w:val="clear" w:color="auto" w:fill="FFFFFF"/>
        </w:rPr>
        <w:t>.</w:t>
      </w:r>
    </w:p>
    <w:p w:rsidR="00B31E00" w:rsidRPr="00CD23FD" w:rsidRDefault="00B31E00" w:rsidP="0002381E">
      <w:pPr>
        <w:jc w:val="both"/>
        <w:rPr>
          <w:color w:val="000000"/>
          <w:shd w:val="clear" w:color="auto" w:fill="FFFFFF"/>
        </w:rPr>
      </w:pPr>
      <w:r w:rsidRPr="00CD23FD">
        <w:rPr>
          <w:color w:val="000000"/>
        </w:rPr>
        <w:br/>
      </w:r>
      <w:r w:rsidRPr="00CD23FD">
        <w:rPr>
          <w:color w:val="000000"/>
        </w:rPr>
        <w:br/>
      </w:r>
      <w:proofErr w:type="spellStart"/>
      <w:r w:rsidRPr="00CD23FD">
        <w:rPr>
          <w:color w:val="000000"/>
          <w:shd w:val="clear" w:color="auto" w:fill="FFFFFF"/>
        </w:rPr>
        <w:lastRenderedPageBreak/>
        <w:t>На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интерном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конкурсу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за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извршилачка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радна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места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која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нису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руководећа</w:t>
      </w:r>
      <w:proofErr w:type="spellEnd"/>
      <w:r w:rsidRPr="00CD23FD">
        <w:rPr>
          <w:color w:val="000000"/>
          <w:shd w:val="clear" w:color="auto" w:fill="FFFFFF"/>
        </w:rPr>
        <w:t xml:space="preserve">, </w:t>
      </w:r>
      <w:proofErr w:type="spellStart"/>
      <w:r w:rsidRPr="00CD23FD">
        <w:rPr>
          <w:color w:val="000000"/>
          <w:shd w:val="clear" w:color="auto" w:fill="FFFFFF"/>
        </w:rPr>
        <w:t>не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проверавају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опште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функционалне</w:t>
      </w:r>
      <w:proofErr w:type="spellEnd"/>
      <w:r w:rsidRPr="00CD23FD">
        <w:rPr>
          <w:color w:val="000000"/>
          <w:shd w:val="clear" w:color="auto" w:fill="FFFFFF"/>
        </w:rPr>
        <w:t xml:space="preserve"> и </w:t>
      </w:r>
      <w:proofErr w:type="spellStart"/>
      <w:r w:rsidRPr="00CD23FD">
        <w:rPr>
          <w:color w:val="000000"/>
          <w:shd w:val="clear" w:color="auto" w:fill="FFFFFF"/>
        </w:rPr>
        <w:t>понашајне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компетенције</w:t>
      </w:r>
      <w:proofErr w:type="spellEnd"/>
      <w:r w:rsidRPr="00CD23FD">
        <w:rPr>
          <w:color w:val="000000"/>
          <w:shd w:val="clear" w:color="auto" w:fill="FFFFFF"/>
        </w:rPr>
        <w:t>.</w:t>
      </w:r>
    </w:p>
    <w:p w:rsidR="0002381E" w:rsidRPr="00CD23FD" w:rsidRDefault="0002381E" w:rsidP="0002381E">
      <w:pPr>
        <w:jc w:val="both"/>
        <w:rPr>
          <w:color w:val="000000" w:themeColor="text1"/>
          <w:shd w:val="clear" w:color="auto" w:fill="FFFFFF"/>
          <w:lang w:val="sr-Cyrl-CS"/>
        </w:rPr>
      </w:pPr>
      <w:r w:rsidRPr="00CD23FD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02381E" w:rsidRPr="00CD23FD" w:rsidRDefault="0002381E" w:rsidP="0002381E">
      <w:pPr>
        <w:jc w:val="both"/>
        <w:rPr>
          <w:shd w:val="clear" w:color="auto" w:fill="FFFFFF"/>
          <w:lang w:val="sr-Cyrl-CS"/>
        </w:rPr>
      </w:pPr>
      <w:r w:rsidRPr="00CD23FD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саобраћају.</w:t>
      </w:r>
    </w:p>
    <w:p w:rsidR="0002381E" w:rsidRPr="00CD23FD" w:rsidRDefault="0002381E" w:rsidP="0002381E">
      <w:pPr>
        <w:jc w:val="both"/>
        <w:rPr>
          <w:color w:val="000000"/>
          <w:shd w:val="clear" w:color="auto" w:fill="FFFFFF"/>
        </w:rPr>
      </w:pPr>
    </w:p>
    <w:p w:rsidR="0002381E" w:rsidRPr="00CD23FD" w:rsidRDefault="0002381E" w:rsidP="0002381E">
      <w:pPr>
        <w:jc w:val="both"/>
        <w:rPr>
          <w:color w:val="000000"/>
          <w:shd w:val="clear" w:color="auto" w:fill="FFFFFF"/>
          <w:lang w:val="sr-Cyrl-CS"/>
        </w:rPr>
      </w:pPr>
    </w:p>
    <w:p w:rsidR="0002381E" w:rsidRPr="00CD23FD" w:rsidRDefault="0002381E" w:rsidP="0002381E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D23FD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</w:p>
    <w:p w:rsidR="0002381E" w:rsidRPr="00CD23FD" w:rsidRDefault="0002381E" w:rsidP="0002381E">
      <w:pPr>
        <w:jc w:val="both"/>
        <w:rPr>
          <w:lang w:val="sr-Cyrl-CS"/>
        </w:rPr>
      </w:pPr>
      <w:r w:rsidRPr="00CD23FD">
        <w:rPr>
          <w:color w:val="000000"/>
        </w:rPr>
        <w:br/>
      </w:r>
      <w:r w:rsidRPr="00CD23FD">
        <w:rPr>
          <w:b/>
          <w:lang w:val="sr-Cyrl-CS"/>
        </w:rPr>
        <w:t>Посебна функционална компетенција у одређеној</w:t>
      </w:r>
      <w:r w:rsidRPr="00CD23FD">
        <w:rPr>
          <w:lang w:val="sr-Cyrl-CS"/>
        </w:rPr>
        <w:t xml:space="preserve"> </w:t>
      </w:r>
      <w:r w:rsidRPr="00CD23FD">
        <w:rPr>
          <w:b/>
          <w:lang w:val="sr-Cyrl-CS"/>
        </w:rPr>
        <w:t>области рада</w:t>
      </w:r>
      <w:r w:rsidRPr="00CD23FD">
        <w:rPr>
          <w:lang w:val="sr-Cyrl-CS"/>
        </w:rPr>
        <w:t xml:space="preserve"> </w:t>
      </w:r>
      <w:r w:rsidR="00AD0A2F" w:rsidRPr="00CD23FD">
        <w:rPr>
          <w:lang w:val="sr-Cyrl-CS"/>
        </w:rPr>
        <w:t xml:space="preserve"> - послови односа са јавношћу (односе са медијима</w:t>
      </w:r>
      <w:r w:rsidRPr="00CD23FD">
        <w:rPr>
          <w:lang w:val="sr-Cyrl-CS"/>
        </w:rPr>
        <w:t>)</w:t>
      </w:r>
      <w:r w:rsidR="00AD0A2F" w:rsidRPr="00CD23FD">
        <w:rPr>
          <w:lang w:val="sr-Cyrl-CS"/>
        </w:rPr>
        <w:t>,</w:t>
      </w:r>
      <w:r w:rsidRPr="00CD23FD">
        <w:rPr>
          <w:lang w:val="sr-Cyrl-CS"/>
        </w:rPr>
        <w:t xml:space="preserve"> п</w:t>
      </w:r>
      <w:r w:rsidR="00AD0A2F" w:rsidRPr="00CD23FD">
        <w:rPr>
          <w:lang w:val="sr-Cyrl-CS"/>
        </w:rPr>
        <w:t xml:space="preserve">ровераваће се путем симулације </w:t>
      </w:r>
      <w:r w:rsidRPr="00CD23FD">
        <w:rPr>
          <w:lang w:val="sr-Cyrl-CS"/>
        </w:rPr>
        <w:t>(писмено).</w:t>
      </w:r>
    </w:p>
    <w:p w:rsidR="00AD0A2F" w:rsidRPr="00CD23FD" w:rsidRDefault="00AD0A2F" w:rsidP="0002381E">
      <w:pPr>
        <w:jc w:val="both"/>
        <w:rPr>
          <w:lang w:val="sr-Cyrl-CS"/>
        </w:rPr>
      </w:pPr>
    </w:p>
    <w:p w:rsidR="00AD0A2F" w:rsidRPr="00CD23FD" w:rsidRDefault="00AD0A2F" w:rsidP="00AD0A2F">
      <w:pPr>
        <w:jc w:val="both"/>
        <w:rPr>
          <w:lang w:val="sr-Cyrl-CS"/>
        </w:rPr>
      </w:pPr>
      <w:r w:rsidRPr="00CD23FD">
        <w:rPr>
          <w:b/>
          <w:lang w:val="sr-Cyrl-CS"/>
        </w:rPr>
        <w:t>Посебна функционална компетенција у одређеној</w:t>
      </w:r>
      <w:r w:rsidRPr="00CD23FD">
        <w:rPr>
          <w:lang w:val="sr-Cyrl-CS"/>
        </w:rPr>
        <w:t xml:space="preserve"> </w:t>
      </w:r>
      <w:r w:rsidRPr="00CD23FD">
        <w:rPr>
          <w:b/>
          <w:lang w:val="sr-Cyrl-CS"/>
        </w:rPr>
        <w:t>области рада</w:t>
      </w:r>
      <w:r w:rsidRPr="00CD23FD">
        <w:rPr>
          <w:lang w:val="sr-Cyrl-CS"/>
        </w:rPr>
        <w:t xml:space="preserve">  - послови међународне сарадње и европских интеграција (пословно – дипломатски протокол и дипломатску праксу), провераваће се путем симулације (усмено).</w:t>
      </w:r>
    </w:p>
    <w:p w:rsidR="0002381E" w:rsidRPr="00CD23FD" w:rsidRDefault="0002381E" w:rsidP="0002381E">
      <w:pPr>
        <w:jc w:val="both"/>
        <w:rPr>
          <w:lang w:val="sr-Cyrl-CS"/>
        </w:rPr>
      </w:pPr>
    </w:p>
    <w:p w:rsidR="0002381E" w:rsidRPr="00CD23FD" w:rsidRDefault="0002381E" w:rsidP="0002381E">
      <w:pPr>
        <w:jc w:val="both"/>
        <w:rPr>
          <w:lang w:val="sr-Cyrl-CS"/>
        </w:rPr>
      </w:pPr>
      <w:r w:rsidRPr="00CD23FD">
        <w:rPr>
          <w:b/>
          <w:lang w:val="sr-Cyrl-CS"/>
        </w:rPr>
        <w:t>Посебна функционална компетенција за одређено радно место</w:t>
      </w:r>
      <w:r w:rsidRPr="00CD23FD">
        <w:rPr>
          <w:lang w:val="sr-Cyrl-CS"/>
        </w:rPr>
        <w:t xml:space="preserve"> – прописи и акти из надлежности и организације органа (Закон о истраживању несрећа у ваздушном, железничком и водном саобраћају) провераваће се путем симулације (писмено).</w:t>
      </w:r>
    </w:p>
    <w:p w:rsidR="0002381E" w:rsidRPr="00CD23FD" w:rsidRDefault="0002381E" w:rsidP="0002381E">
      <w:pPr>
        <w:jc w:val="both"/>
        <w:rPr>
          <w:lang w:val="sr-Cyrl-CS"/>
        </w:rPr>
      </w:pPr>
    </w:p>
    <w:p w:rsidR="0002381E" w:rsidRPr="00CD23FD" w:rsidRDefault="0002381E" w:rsidP="0002381E">
      <w:pPr>
        <w:jc w:val="both"/>
        <w:rPr>
          <w:bCs/>
          <w:lang w:val="sr-Cyrl-CS"/>
        </w:rPr>
      </w:pPr>
      <w:r w:rsidRPr="00CD23FD">
        <w:rPr>
          <w:b/>
          <w:lang w:val="sr-Cyrl-CS"/>
        </w:rPr>
        <w:t xml:space="preserve">Посебна функционална компетенција за одређено радно место – </w:t>
      </w:r>
      <w:r w:rsidRPr="00CD23FD">
        <w:rPr>
          <w:lang w:val="sr-Cyrl-CS"/>
        </w:rPr>
        <w:t>страни језик</w:t>
      </w:r>
      <w:r w:rsidRPr="00CD23FD">
        <w:rPr>
          <w:b/>
          <w:lang w:val="sr-Cyrl-CS"/>
        </w:rPr>
        <w:t xml:space="preserve">  </w:t>
      </w:r>
      <w:r w:rsidRPr="00CD23FD">
        <w:rPr>
          <w:bCs/>
          <w:lang w:val="sr-Cyrl-CS"/>
        </w:rPr>
        <w:t>(</w:t>
      </w:r>
      <w:r w:rsidR="00B85D21" w:rsidRPr="00CD23FD">
        <w:rPr>
          <w:bCs/>
          <w:lang w:val="sr-Cyrl-CS"/>
        </w:rPr>
        <w:t>Енглески језик Б2</w:t>
      </w:r>
      <w:r w:rsidRPr="00CD23FD">
        <w:rPr>
          <w:bCs/>
          <w:lang w:val="sr-Cyrl-CS"/>
        </w:rPr>
        <w:t>),</w:t>
      </w:r>
      <w:r w:rsidRPr="00CD23FD">
        <w:rPr>
          <w:b/>
          <w:lang w:val="sr-Cyrl-CS"/>
        </w:rPr>
        <w:t xml:space="preserve"> </w:t>
      </w:r>
      <w:r w:rsidRPr="00CD23FD">
        <w:rPr>
          <w:bCs/>
          <w:lang w:val="sr-Cyrl-CS"/>
        </w:rPr>
        <w:t>провераваће се писмено путем теста.</w:t>
      </w:r>
    </w:p>
    <w:p w:rsidR="00B85D21" w:rsidRPr="00CD23FD" w:rsidRDefault="00B85D21" w:rsidP="0002381E">
      <w:pPr>
        <w:jc w:val="both"/>
        <w:rPr>
          <w:bCs/>
          <w:lang w:val="sr-Cyrl-CS"/>
        </w:rPr>
      </w:pPr>
    </w:p>
    <w:p w:rsidR="0002381E" w:rsidRPr="00CD23FD" w:rsidRDefault="0002381E" w:rsidP="0002381E">
      <w:pPr>
        <w:jc w:val="both"/>
        <w:rPr>
          <w:color w:val="000000"/>
          <w:shd w:val="clear" w:color="auto" w:fill="FFFFFF"/>
        </w:rPr>
      </w:pPr>
      <w:proofErr w:type="spellStart"/>
      <w:r w:rsidRPr="00CD23FD">
        <w:rPr>
          <w:color w:val="000000"/>
          <w:shd w:val="clear" w:color="auto" w:fill="FFFFFF"/>
        </w:rPr>
        <w:t>Ако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учесник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конкурса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поседује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важећи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сертификат</w:t>
      </w:r>
      <w:proofErr w:type="spellEnd"/>
      <w:r w:rsidRPr="00CD23FD">
        <w:rPr>
          <w:color w:val="000000"/>
          <w:shd w:val="clear" w:color="auto" w:fill="FFFFFF"/>
        </w:rPr>
        <w:t xml:space="preserve">, </w:t>
      </w:r>
      <w:proofErr w:type="spellStart"/>
      <w:r w:rsidRPr="00CD23FD">
        <w:rPr>
          <w:color w:val="000000"/>
          <w:shd w:val="clear" w:color="auto" w:fill="FFFFFF"/>
        </w:rPr>
        <w:t>потврду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или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други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одговарајући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доказ</w:t>
      </w:r>
      <w:proofErr w:type="spellEnd"/>
      <w:r w:rsidRPr="00CD23FD">
        <w:rPr>
          <w:color w:val="000000"/>
          <w:shd w:val="clear" w:color="auto" w:fill="FFFFFF"/>
        </w:rPr>
        <w:t xml:space="preserve"> о </w:t>
      </w:r>
      <w:proofErr w:type="spellStart"/>
      <w:r w:rsidRPr="00CD23FD">
        <w:rPr>
          <w:color w:val="000000"/>
          <w:shd w:val="clear" w:color="auto" w:fill="FFFFFF"/>
        </w:rPr>
        <w:t>поседовању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знања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страног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језика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који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је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тражен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конкурсом</w:t>
      </w:r>
      <w:proofErr w:type="spellEnd"/>
      <w:r w:rsidRPr="00CD23FD">
        <w:rPr>
          <w:color w:val="000000"/>
          <w:shd w:val="clear" w:color="auto" w:fill="FFFFFF"/>
        </w:rPr>
        <w:t xml:space="preserve">, и </w:t>
      </w:r>
      <w:proofErr w:type="spellStart"/>
      <w:r w:rsidRPr="00CD23FD">
        <w:rPr>
          <w:color w:val="000000"/>
          <w:shd w:val="clear" w:color="auto" w:fill="FFFFFF"/>
        </w:rPr>
        <w:t>жели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да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на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основу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њега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буде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ослобођен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тестирања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компетенције</w:t>
      </w:r>
      <w:proofErr w:type="spellEnd"/>
      <w:r w:rsidRPr="00CD23FD">
        <w:rPr>
          <w:color w:val="000000"/>
          <w:shd w:val="clear" w:color="auto" w:fill="FFFFFF"/>
        </w:rPr>
        <w:t xml:space="preserve"> – </w:t>
      </w:r>
      <w:proofErr w:type="spellStart"/>
      <w:r w:rsidRPr="00CD23FD">
        <w:rPr>
          <w:color w:val="000000"/>
          <w:shd w:val="clear" w:color="auto" w:fill="FFFFFF"/>
        </w:rPr>
        <w:t>Страни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језик</w:t>
      </w:r>
      <w:proofErr w:type="spellEnd"/>
      <w:r w:rsidRPr="00CD23FD">
        <w:rPr>
          <w:color w:val="000000"/>
          <w:shd w:val="clear" w:color="auto" w:fill="FFFFFF"/>
        </w:rPr>
        <w:t xml:space="preserve">, </w:t>
      </w:r>
      <w:proofErr w:type="spellStart"/>
      <w:r w:rsidRPr="00CD23FD">
        <w:rPr>
          <w:color w:val="000000"/>
          <w:shd w:val="clear" w:color="auto" w:fill="FFFFFF"/>
        </w:rPr>
        <w:t>неопходно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је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да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уз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пријавни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CD23FD">
        <w:rPr>
          <w:color w:val="000000"/>
          <w:shd w:val="clear" w:color="auto" w:fill="FFFFFF"/>
        </w:rPr>
        <w:t>образац</w:t>
      </w:r>
      <w:proofErr w:type="spellEnd"/>
      <w:r w:rsidRPr="00CD23FD">
        <w:rPr>
          <w:color w:val="000000"/>
          <w:shd w:val="clear" w:color="auto" w:fill="FFFFFF"/>
        </w:rPr>
        <w:t>  (</w:t>
      </w:r>
      <w:proofErr w:type="spellStart"/>
      <w:proofErr w:type="gramEnd"/>
      <w:r w:rsidRPr="00CD23FD">
        <w:rPr>
          <w:color w:val="000000"/>
          <w:shd w:val="clear" w:color="auto" w:fill="FFFFFF"/>
        </w:rPr>
        <w:t>уредно</w:t>
      </w:r>
      <w:proofErr w:type="spellEnd"/>
      <w:r w:rsidRPr="00CD23FD">
        <w:rPr>
          <w:color w:val="000000"/>
          <w:shd w:val="clear" w:color="auto" w:fill="FFFFFF"/>
        </w:rPr>
        <w:t xml:space="preserve"> и у </w:t>
      </w:r>
      <w:proofErr w:type="spellStart"/>
      <w:r w:rsidRPr="00CD23FD">
        <w:rPr>
          <w:color w:val="000000"/>
          <w:shd w:val="clear" w:color="auto" w:fill="FFFFFF"/>
        </w:rPr>
        <w:t>потпуности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попуњен</w:t>
      </w:r>
      <w:proofErr w:type="spellEnd"/>
      <w:r w:rsidRPr="00CD23FD">
        <w:rPr>
          <w:color w:val="000000"/>
          <w:shd w:val="clear" w:color="auto" w:fill="FFFFFF"/>
        </w:rPr>
        <w:t xml:space="preserve"> у </w:t>
      </w:r>
      <w:proofErr w:type="spellStart"/>
      <w:r w:rsidRPr="00CD23FD">
        <w:rPr>
          <w:color w:val="000000"/>
          <w:shd w:val="clear" w:color="auto" w:fill="FFFFFF"/>
        </w:rPr>
        <w:t>делу</w:t>
      </w:r>
      <w:proofErr w:type="spellEnd"/>
      <w:r w:rsidRPr="00CD23FD">
        <w:rPr>
          <w:color w:val="000000"/>
          <w:shd w:val="clear" w:color="auto" w:fill="FFFFFF"/>
        </w:rPr>
        <w:t xml:space="preserve"> *</w:t>
      </w:r>
      <w:proofErr w:type="spellStart"/>
      <w:r w:rsidRPr="00CD23FD">
        <w:rPr>
          <w:color w:val="000000"/>
          <w:shd w:val="clear" w:color="auto" w:fill="FFFFFF"/>
        </w:rPr>
        <w:t>Знање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страних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језика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који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су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тражени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конкурсом</w:t>
      </w:r>
      <w:proofErr w:type="spellEnd"/>
      <w:r w:rsidRPr="00CD23FD">
        <w:rPr>
          <w:color w:val="000000"/>
          <w:shd w:val="clear" w:color="auto" w:fill="FFFFFF"/>
        </w:rPr>
        <w:t xml:space="preserve">), </w:t>
      </w:r>
      <w:proofErr w:type="spellStart"/>
      <w:r w:rsidRPr="00CD23FD">
        <w:rPr>
          <w:color w:val="000000"/>
          <w:shd w:val="clear" w:color="auto" w:fill="FFFFFF"/>
        </w:rPr>
        <w:t>достави</w:t>
      </w:r>
      <w:proofErr w:type="spellEnd"/>
      <w:r w:rsidRPr="00CD23FD">
        <w:rPr>
          <w:color w:val="000000"/>
          <w:shd w:val="clear" w:color="auto" w:fill="FFFFFF"/>
        </w:rPr>
        <w:t xml:space="preserve"> и </w:t>
      </w:r>
      <w:proofErr w:type="spellStart"/>
      <w:r w:rsidRPr="00CD23FD">
        <w:rPr>
          <w:color w:val="000000"/>
          <w:shd w:val="clear" w:color="auto" w:fill="FFFFFF"/>
        </w:rPr>
        <w:t>тражени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доказ</w:t>
      </w:r>
      <w:proofErr w:type="spellEnd"/>
      <w:r w:rsidRPr="00CD23FD">
        <w:rPr>
          <w:color w:val="000000"/>
          <w:shd w:val="clear" w:color="auto" w:fill="FFFFFF"/>
        </w:rPr>
        <w:t xml:space="preserve"> у </w:t>
      </w:r>
      <w:proofErr w:type="spellStart"/>
      <w:r w:rsidRPr="00CD23FD">
        <w:rPr>
          <w:color w:val="000000"/>
          <w:shd w:val="clear" w:color="auto" w:fill="FFFFFF"/>
        </w:rPr>
        <w:t>оригиналу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или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овереној</w:t>
      </w:r>
      <w:proofErr w:type="spellEnd"/>
      <w:r w:rsidRPr="00CD23FD">
        <w:rPr>
          <w:color w:val="000000"/>
          <w:shd w:val="clear" w:color="auto" w:fill="FFFFFF"/>
        </w:rPr>
        <w:t xml:space="preserve"> </w:t>
      </w:r>
      <w:proofErr w:type="spellStart"/>
      <w:r w:rsidRPr="00CD23FD">
        <w:rPr>
          <w:color w:val="000000"/>
          <w:shd w:val="clear" w:color="auto" w:fill="FFFFFF"/>
        </w:rPr>
        <w:t>фотокопији</w:t>
      </w:r>
      <w:proofErr w:type="spellEnd"/>
      <w:r w:rsidRPr="00CD23FD">
        <w:rPr>
          <w:color w:val="000000"/>
          <w:shd w:val="clear" w:color="auto" w:fill="FFFFFF"/>
        </w:rPr>
        <w:t>.</w:t>
      </w:r>
    </w:p>
    <w:p w:rsidR="0002381E" w:rsidRPr="00CD23FD" w:rsidRDefault="0002381E" w:rsidP="0002381E">
      <w:pPr>
        <w:jc w:val="both"/>
        <w:rPr>
          <w:bCs/>
          <w:lang w:val="sr-Cyrl-CS"/>
        </w:rPr>
      </w:pPr>
    </w:p>
    <w:p w:rsidR="0002381E" w:rsidRPr="00CD23FD" w:rsidRDefault="0002381E" w:rsidP="0002381E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CD23FD">
        <w:rPr>
          <w:color w:val="000000" w:themeColor="text1"/>
          <w:shd w:val="clear" w:color="auto" w:fill="FFFFFF"/>
        </w:rPr>
        <w:t>Комисија</w:t>
      </w:r>
      <w:proofErr w:type="spellEnd"/>
      <w:r w:rsidRPr="00CD23FD">
        <w:rPr>
          <w:color w:val="000000" w:themeColor="text1"/>
          <w:shd w:val="clear" w:color="auto" w:fill="FFFFFF"/>
        </w:rPr>
        <w:t xml:space="preserve"> </w:t>
      </w:r>
      <w:r w:rsidRPr="00CD23FD">
        <w:rPr>
          <w:color w:val="000000" w:themeColor="text1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02381E" w:rsidRPr="00CD23FD" w:rsidRDefault="0002381E" w:rsidP="0002381E">
      <w:pPr>
        <w:jc w:val="both"/>
        <w:rPr>
          <w:bCs/>
          <w:lang w:val="sr-Cyrl-CS"/>
        </w:rPr>
      </w:pPr>
    </w:p>
    <w:p w:rsidR="0002381E" w:rsidRPr="00CD23FD" w:rsidRDefault="00D7648F" w:rsidP="0002381E">
      <w:pPr>
        <w:jc w:val="both"/>
        <w:rPr>
          <w:lang w:val="sr-Cyrl-CS"/>
        </w:rPr>
      </w:pPr>
      <w:r w:rsidRPr="00CD23FD">
        <w:rPr>
          <w:b/>
          <w:lang w:val="sr-Cyrl-CS"/>
        </w:rPr>
        <w:t xml:space="preserve">Интервју са комисијом: </w:t>
      </w:r>
      <w:r w:rsidRPr="00CD23FD">
        <w:rPr>
          <w:lang w:val="sr-Cyrl-CS"/>
        </w:rPr>
        <w:t>п</w:t>
      </w:r>
      <w:r w:rsidR="0002381E" w:rsidRPr="00CD23FD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:rsidR="0002381E" w:rsidRPr="00CD23FD" w:rsidRDefault="0002381E" w:rsidP="0002381E">
      <w:pPr>
        <w:jc w:val="both"/>
        <w:rPr>
          <w:color w:val="000000"/>
          <w:shd w:val="clear" w:color="auto" w:fill="FFFFFF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lang w:val="sr-Cyrl-CS"/>
        </w:rPr>
      </w:pPr>
      <w:r w:rsidRPr="00CD23FD">
        <w:rPr>
          <w:rStyle w:val="Strong"/>
          <w:bdr w:val="none" w:sz="0" w:space="0" w:color="auto" w:frame="1"/>
        </w:rPr>
        <w:t xml:space="preserve">VI </w:t>
      </w:r>
      <w:proofErr w:type="spellStart"/>
      <w:r w:rsidRPr="00CD23FD">
        <w:rPr>
          <w:rStyle w:val="Strong"/>
          <w:bdr w:val="none" w:sz="0" w:space="0" w:color="auto" w:frame="1"/>
        </w:rPr>
        <w:t>Адреса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на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коју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се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подноси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попуњен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образац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пријаве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за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r w:rsidRPr="00CD23FD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CD23FD">
        <w:rPr>
          <w:rStyle w:val="Strong"/>
          <w:bdr w:val="none" w:sz="0" w:space="0" w:color="auto" w:frame="1"/>
        </w:rPr>
        <w:t>конкурс</w:t>
      </w:r>
      <w:proofErr w:type="spellEnd"/>
      <w:r w:rsidRPr="00CD23FD">
        <w:rPr>
          <w:rStyle w:val="Strong"/>
          <w:bdr w:val="none" w:sz="0" w:space="0" w:color="auto" w:frame="1"/>
        </w:rPr>
        <w:t>:</w:t>
      </w:r>
      <w:r w:rsidRPr="00CD23FD">
        <w:rPr>
          <w:lang w:val="sr-Cyrl-CS"/>
        </w:rPr>
        <w:t xml:space="preserve"> Пријаве на конкурс шаљу се поштом или непосредно на адресу Центра за истраживање несрећа у саобраћају, Немањина 11, 11000 Београд, са назнаком „За интерни конкурс за попуњавање извршилачког радног места”.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lang w:val="sr-Cyrl-CS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CD23FD">
        <w:rPr>
          <w:rStyle w:val="Strong"/>
          <w:bdr w:val="none" w:sz="0" w:space="0" w:color="auto" w:frame="1"/>
        </w:rPr>
        <w:t xml:space="preserve">VII </w:t>
      </w:r>
      <w:proofErr w:type="spellStart"/>
      <w:r w:rsidRPr="00CD23FD">
        <w:rPr>
          <w:rStyle w:val="Strong"/>
          <w:bdr w:val="none" w:sz="0" w:space="0" w:color="auto" w:frame="1"/>
        </w:rPr>
        <w:t>Лиц</w:t>
      </w:r>
      <w:proofErr w:type="spellEnd"/>
      <w:r w:rsidRPr="00CD23FD">
        <w:rPr>
          <w:rStyle w:val="Strong"/>
          <w:bdr w:val="none" w:sz="0" w:space="0" w:color="auto" w:frame="1"/>
          <w:lang w:val="sr-Cyrl-CS"/>
        </w:rPr>
        <w:t>е</w:t>
      </w:r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кој</w:t>
      </w:r>
      <w:proofErr w:type="spellEnd"/>
      <w:r w:rsidRPr="00CD23FD">
        <w:rPr>
          <w:rStyle w:val="Strong"/>
          <w:bdr w:val="none" w:sz="0" w:space="0" w:color="auto" w:frame="1"/>
          <w:lang w:val="sr-Cyrl-CS"/>
        </w:rPr>
        <w:t>е</w:t>
      </w:r>
      <w:r w:rsidRPr="00CD23FD">
        <w:rPr>
          <w:rStyle w:val="Strong"/>
          <w:bdr w:val="none" w:sz="0" w:space="0" w:color="auto" w:frame="1"/>
        </w:rPr>
        <w:t xml:space="preserve"> </w:t>
      </w:r>
      <w:r w:rsidRPr="00CD23FD">
        <w:rPr>
          <w:rStyle w:val="Strong"/>
          <w:bdr w:val="none" w:sz="0" w:space="0" w:color="auto" w:frame="1"/>
          <w:lang w:val="sr-Cyrl-CS"/>
        </w:rPr>
        <w:t>је</w:t>
      </w:r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задужен</w:t>
      </w:r>
      <w:proofErr w:type="spellEnd"/>
      <w:r w:rsidRPr="00CD23FD">
        <w:rPr>
          <w:rStyle w:val="Strong"/>
          <w:bdr w:val="none" w:sz="0" w:space="0" w:color="auto" w:frame="1"/>
          <w:lang w:val="sr-Cyrl-CS"/>
        </w:rPr>
        <w:t>о</w:t>
      </w:r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за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давање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обавештења</w:t>
      </w:r>
      <w:proofErr w:type="spellEnd"/>
      <w:r w:rsidRPr="00CD23FD">
        <w:rPr>
          <w:rStyle w:val="Strong"/>
          <w:bdr w:val="none" w:sz="0" w:space="0" w:color="auto" w:frame="1"/>
        </w:rPr>
        <w:t>:</w:t>
      </w:r>
      <w:r w:rsidRPr="00CD23FD">
        <w:rPr>
          <w:rStyle w:val="Strong"/>
          <w:b w:val="0"/>
          <w:bdr w:val="none" w:sz="0" w:space="0" w:color="auto" w:frame="1"/>
          <w:lang w:val="en-US"/>
        </w:rPr>
        <w:t xml:space="preserve"> </w:t>
      </w:r>
      <w:r w:rsidR="005C16F0" w:rsidRPr="00CD23FD">
        <w:rPr>
          <w:rStyle w:val="Strong"/>
          <w:b w:val="0"/>
          <w:bdr w:val="none" w:sz="0" w:space="0" w:color="auto" w:frame="1"/>
          <w:lang w:val="sr-Cyrl-CS"/>
        </w:rPr>
        <w:t>Ена Мандић</w:t>
      </w:r>
      <w:r w:rsidRPr="00CD23FD">
        <w:rPr>
          <w:rStyle w:val="Strong"/>
          <w:b w:val="0"/>
          <w:bdr w:val="none" w:sz="0" w:space="0" w:color="auto" w:frame="1"/>
          <w:lang w:val="sr-Cyrl-CS"/>
        </w:rPr>
        <w:t xml:space="preserve">, </w:t>
      </w:r>
      <w:r w:rsidR="008B55E7" w:rsidRPr="00CD23FD">
        <w:rPr>
          <w:rStyle w:val="Strong"/>
          <w:b w:val="0"/>
          <w:bdr w:val="none" w:sz="0" w:space="0" w:color="auto" w:frame="1"/>
          <w:lang w:val="sr-Cyrl-CS"/>
        </w:rPr>
        <w:t xml:space="preserve">контакт телефон: </w:t>
      </w:r>
      <w:r w:rsidR="00D7648F" w:rsidRPr="00CD23FD">
        <w:rPr>
          <w:rStyle w:val="Strong"/>
          <w:b w:val="0"/>
          <w:bdr w:val="none" w:sz="0" w:space="0" w:color="auto" w:frame="1"/>
          <w:lang w:val="sr-Cyrl-CS"/>
        </w:rPr>
        <w:t>060 80 33 504</w:t>
      </w:r>
      <w:r w:rsidRPr="00CD23FD">
        <w:rPr>
          <w:rStyle w:val="Strong"/>
          <w:b w:val="0"/>
          <w:bdr w:val="none" w:sz="0" w:space="0" w:color="auto" w:frame="1"/>
          <w:lang w:val="sr-Cyrl-CS"/>
        </w:rPr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</w:pPr>
      <w:r w:rsidRPr="00CD23FD">
        <w:t> 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lang w:val="sr-Cyrl-CS"/>
        </w:rPr>
      </w:pPr>
      <w:r w:rsidRPr="00CD23FD">
        <w:rPr>
          <w:rStyle w:val="Strong"/>
          <w:bdr w:val="none" w:sz="0" w:space="0" w:color="auto" w:frame="1"/>
          <w:lang w:val="sr-Latn-CS"/>
        </w:rPr>
        <w:t>VIII</w:t>
      </w:r>
      <w:r w:rsidRPr="00CD23FD">
        <w:rPr>
          <w:rStyle w:val="Strong"/>
          <w:bdr w:val="none" w:sz="0" w:space="0" w:color="auto" w:frame="1"/>
          <w:lang w:val="sr-Cyrl-CS"/>
        </w:rPr>
        <w:t xml:space="preserve"> Датум оглашавања: </w:t>
      </w:r>
      <w:r w:rsidR="00B31E00" w:rsidRPr="00CD23FD">
        <w:rPr>
          <w:rStyle w:val="Strong"/>
          <w:b w:val="0"/>
          <w:bdr w:val="none" w:sz="0" w:space="0" w:color="auto" w:frame="1"/>
          <w:lang w:val="sr-Cyrl-CS"/>
        </w:rPr>
        <w:t>14. август</w:t>
      </w:r>
      <w:r w:rsidRPr="00CD23FD">
        <w:rPr>
          <w:rStyle w:val="Strong"/>
          <w:b w:val="0"/>
          <w:bdr w:val="none" w:sz="0" w:space="0" w:color="auto" w:frame="1"/>
          <w:lang w:val="sr-Cyrl-CS"/>
        </w:rPr>
        <w:t xml:space="preserve"> 2019. године.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CD23FD">
        <w:rPr>
          <w:rStyle w:val="Strong"/>
          <w:bdr w:val="none" w:sz="0" w:space="0" w:color="auto" w:frame="1"/>
        </w:rPr>
        <w:t xml:space="preserve">IX </w:t>
      </w:r>
      <w:proofErr w:type="spellStart"/>
      <w:r w:rsidRPr="00CD23FD">
        <w:rPr>
          <w:rStyle w:val="Strong"/>
          <w:color w:val="000000" w:themeColor="text1"/>
          <w:bdr w:val="none" w:sz="0" w:space="0" w:color="auto" w:frame="1"/>
        </w:rPr>
        <w:t>Рок</w:t>
      </w:r>
      <w:proofErr w:type="spellEnd"/>
      <w:r w:rsidRPr="00CD23FD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color w:val="000000" w:themeColor="text1"/>
          <w:bdr w:val="none" w:sz="0" w:space="0" w:color="auto" w:frame="1"/>
        </w:rPr>
        <w:t>за</w:t>
      </w:r>
      <w:proofErr w:type="spellEnd"/>
      <w:r w:rsidRPr="00CD23FD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color w:val="000000" w:themeColor="text1"/>
          <w:bdr w:val="none" w:sz="0" w:space="0" w:color="auto" w:frame="1"/>
        </w:rPr>
        <w:t>подношење</w:t>
      </w:r>
      <w:proofErr w:type="spellEnd"/>
      <w:r w:rsidRPr="00CD23FD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color w:val="000000" w:themeColor="text1"/>
          <w:bdr w:val="none" w:sz="0" w:space="0" w:color="auto" w:frame="1"/>
        </w:rPr>
        <w:t>пријава</w:t>
      </w:r>
      <w:proofErr w:type="spellEnd"/>
      <w:r w:rsidRPr="00CD23FD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</w:t>
      </w:r>
      <w:proofErr w:type="gramStart"/>
      <w:r w:rsidRPr="00CD23FD">
        <w:rPr>
          <w:rStyle w:val="Strong"/>
          <w:color w:val="000000" w:themeColor="text1"/>
          <w:bdr w:val="none" w:sz="0" w:space="0" w:color="auto" w:frame="1"/>
          <w:lang w:val="sr-Cyrl-CS"/>
        </w:rPr>
        <w:t>конку</w:t>
      </w:r>
      <w:r w:rsidR="00B31E00" w:rsidRPr="00CD23FD">
        <w:rPr>
          <w:rStyle w:val="Strong"/>
          <w:color w:val="000000" w:themeColor="text1"/>
          <w:bdr w:val="none" w:sz="0" w:space="0" w:color="auto" w:frame="1"/>
          <w:lang w:val="sr-Cyrl-CS"/>
        </w:rPr>
        <w:t>р</w:t>
      </w:r>
      <w:r w:rsidRPr="00CD23FD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с </w:t>
      </w:r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је</w:t>
      </w:r>
      <w:proofErr w:type="spellEnd"/>
      <w:proofErr w:type="gram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осам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дана</w:t>
      </w:r>
      <w:proofErr w:type="spellEnd"/>
      <w:r w:rsidRPr="00CD23FD">
        <w:rPr>
          <w:color w:val="000000" w:themeColor="text1"/>
        </w:rPr>
        <w:t xml:space="preserve"> и </w:t>
      </w:r>
      <w:proofErr w:type="spellStart"/>
      <w:r w:rsidRPr="00CD23FD">
        <w:rPr>
          <w:color w:val="000000" w:themeColor="text1"/>
        </w:rPr>
        <w:t>почиње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да</w:t>
      </w:r>
      <w:proofErr w:type="spellEnd"/>
      <w:r w:rsidRPr="00CD23FD">
        <w:rPr>
          <w:color w:val="000000" w:themeColor="text1"/>
        </w:rPr>
        <w:t xml:space="preserve"> </w:t>
      </w:r>
      <w:proofErr w:type="spellStart"/>
      <w:r w:rsidRPr="00CD23FD">
        <w:rPr>
          <w:color w:val="000000" w:themeColor="text1"/>
        </w:rPr>
        <w:t>тече</w:t>
      </w:r>
      <w:proofErr w:type="spellEnd"/>
      <w:r w:rsidRPr="00CD23FD">
        <w:rPr>
          <w:color w:val="000000" w:themeColor="text1"/>
        </w:rPr>
        <w:t xml:space="preserve"> </w:t>
      </w:r>
      <w:r w:rsidR="008B55E7" w:rsidRPr="00CD23FD">
        <w:rPr>
          <w:color w:val="000000" w:themeColor="text1"/>
          <w:lang w:val="sr-Cyrl-CS"/>
        </w:rPr>
        <w:t>15. августа 2019. године и истиче 22. августа</w:t>
      </w:r>
      <w:r w:rsidRPr="00CD23FD">
        <w:rPr>
          <w:color w:val="000000" w:themeColor="text1"/>
          <w:lang w:val="sr-Cyrl-CS"/>
        </w:rPr>
        <w:t xml:space="preserve"> 2019. године.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lang w:val="sr-Cyrl-CS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</w:pPr>
      <w:r w:rsidRPr="00CD23FD">
        <w:rPr>
          <w:rStyle w:val="Strong"/>
          <w:bdr w:val="none" w:sz="0" w:space="0" w:color="auto" w:frame="1"/>
        </w:rPr>
        <w:t xml:space="preserve">X </w:t>
      </w:r>
      <w:proofErr w:type="spellStart"/>
      <w:r w:rsidRPr="00CD23FD">
        <w:rPr>
          <w:rStyle w:val="Strong"/>
          <w:bdr w:val="none" w:sz="0" w:space="0" w:color="auto" w:frame="1"/>
        </w:rPr>
        <w:t>Пријава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на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интерни</w:t>
      </w:r>
      <w:proofErr w:type="spellEnd"/>
      <w:r w:rsidRPr="00CD23FD">
        <w:rPr>
          <w:rStyle w:val="Strong"/>
          <w:bdr w:val="none" w:sz="0" w:space="0" w:color="auto" w:frame="1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</w:rPr>
        <w:t>конкурс</w:t>
      </w:r>
      <w:proofErr w:type="spellEnd"/>
      <w:r w:rsidRPr="00CD23FD">
        <w:t> </w:t>
      </w:r>
      <w:proofErr w:type="spellStart"/>
      <w:r w:rsidRPr="00CD23FD">
        <w:t>врши</w:t>
      </w:r>
      <w:proofErr w:type="spellEnd"/>
      <w:r w:rsidRPr="00CD23FD">
        <w:t xml:space="preserve"> </w:t>
      </w:r>
      <w:proofErr w:type="spellStart"/>
      <w:r w:rsidRPr="00CD23FD">
        <w:t>се</w:t>
      </w:r>
      <w:proofErr w:type="spellEnd"/>
      <w:r w:rsidRPr="00CD23FD">
        <w:t xml:space="preserve"> </w:t>
      </w:r>
      <w:proofErr w:type="spellStart"/>
      <w:r w:rsidRPr="00CD23FD">
        <w:t>на</w:t>
      </w:r>
      <w:proofErr w:type="spellEnd"/>
      <w:r w:rsidRPr="00CD23FD">
        <w:t xml:space="preserve"> </w:t>
      </w:r>
      <w:proofErr w:type="spellStart"/>
      <w:r w:rsidRPr="00CD23FD">
        <w:t>Обрасцу</w:t>
      </w:r>
      <w:proofErr w:type="spellEnd"/>
      <w:r w:rsidRPr="00CD23FD">
        <w:t xml:space="preserve"> </w:t>
      </w:r>
      <w:proofErr w:type="spellStart"/>
      <w:r w:rsidRPr="00CD23FD">
        <w:t>пријаве</w:t>
      </w:r>
      <w:proofErr w:type="spellEnd"/>
      <w:r w:rsidRPr="00CD23FD">
        <w:t xml:space="preserve"> </w:t>
      </w:r>
      <w:proofErr w:type="spellStart"/>
      <w:r w:rsidRPr="00CD23FD">
        <w:t>који</w:t>
      </w:r>
      <w:proofErr w:type="spellEnd"/>
      <w:r w:rsidRPr="00CD23FD">
        <w:t xml:space="preserve"> </w:t>
      </w:r>
      <w:proofErr w:type="spellStart"/>
      <w:r w:rsidRPr="00CD23FD">
        <w:t>је</w:t>
      </w:r>
      <w:proofErr w:type="spellEnd"/>
      <w:r w:rsidRPr="00CD23FD">
        <w:t xml:space="preserve"> </w:t>
      </w:r>
      <w:proofErr w:type="spellStart"/>
      <w:r w:rsidRPr="00CD23FD">
        <w:t>доступан</w:t>
      </w:r>
      <w:proofErr w:type="spellEnd"/>
      <w:r w:rsidRPr="00CD23FD">
        <w:t xml:space="preserve"> </w:t>
      </w:r>
      <w:proofErr w:type="spellStart"/>
      <w:r w:rsidRPr="00CD23FD">
        <w:t>на</w:t>
      </w:r>
      <w:proofErr w:type="spellEnd"/>
      <w:r w:rsidRPr="00CD23FD">
        <w:t xml:space="preserve"> </w:t>
      </w:r>
      <w:proofErr w:type="spellStart"/>
      <w:r w:rsidRPr="00CD23FD">
        <w:t>интернет</w:t>
      </w:r>
      <w:proofErr w:type="spellEnd"/>
      <w:r w:rsidRPr="00CD23FD">
        <w:t xml:space="preserve"> </w:t>
      </w:r>
      <w:proofErr w:type="spellStart"/>
      <w:r w:rsidRPr="00CD23FD">
        <w:t>презентацији</w:t>
      </w:r>
      <w:proofErr w:type="spellEnd"/>
      <w:r w:rsidRPr="00CD23FD">
        <w:rPr>
          <w:lang w:val="sr-Cyrl-RS"/>
        </w:rPr>
        <w:t xml:space="preserve"> Центра за истраживање несрећа у саобраћају (</w:t>
      </w:r>
      <w:r w:rsidRPr="00CD23FD">
        <w:rPr>
          <w:lang w:val="sr-Latn-RS"/>
        </w:rPr>
        <w:t>w</w:t>
      </w:r>
      <w:r w:rsidRPr="00CD23FD">
        <w:rPr>
          <w:lang w:val="en-US"/>
        </w:rPr>
        <w:t>w</w:t>
      </w:r>
      <w:r w:rsidRPr="00CD23FD">
        <w:rPr>
          <w:lang w:val="sr-Latn-RS"/>
        </w:rPr>
        <w:t>w.cins.gov.rs)</w:t>
      </w:r>
      <w:r w:rsidRPr="00CD23FD">
        <w:rPr>
          <w:lang w:val="sr-Cyrl-RS"/>
        </w:rPr>
        <w:t>, интернет презентацији</w:t>
      </w:r>
      <w:r w:rsidRPr="00CD23FD">
        <w:rPr>
          <w:lang w:val="sr-Latn-RS"/>
        </w:rPr>
        <w:t xml:space="preserve"> </w:t>
      </w:r>
      <w:r w:rsidRPr="00CD23FD">
        <w:rPr>
          <w:lang w:val="sr-Cyrl-RS"/>
        </w:rPr>
        <w:t xml:space="preserve">Службе за управљање кадровима </w:t>
      </w:r>
      <w:r w:rsidRPr="00CD23FD">
        <w:rPr>
          <w:lang w:val="sr-Latn-RS"/>
        </w:rPr>
        <w:t>(</w:t>
      </w:r>
      <w:r w:rsidR="00CD23FD" w:rsidRPr="00CD23FD">
        <w:fldChar w:fldCharType="begin"/>
      </w:r>
      <w:r w:rsidR="00CD23FD" w:rsidRPr="00CD23FD">
        <w:instrText xml:space="preserve"> HYPERLINK "http://www.suk.gov.rs" </w:instrText>
      </w:r>
      <w:r w:rsidR="00CD23FD" w:rsidRPr="00CD23FD">
        <w:fldChar w:fldCharType="separate"/>
      </w:r>
      <w:r w:rsidRPr="00CD23FD">
        <w:rPr>
          <w:rStyle w:val="Hyperlink"/>
          <w:lang w:val="sr-Latn-RS"/>
        </w:rPr>
        <w:t>www.suk.gov.rs</w:t>
      </w:r>
      <w:r w:rsidR="00CD23FD" w:rsidRPr="00CD23FD">
        <w:rPr>
          <w:rStyle w:val="Hyperlink"/>
          <w:lang w:val="sr-Latn-RS"/>
        </w:rPr>
        <w:fldChar w:fldCharType="end"/>
      </w:r>
      <w:r w:rsidRPr="00CD23FD">
        <w:rPr>
          <w:lang w:val="sr-Latn-RS"/>
        </w:rPr>
        <w:t xml:space="preserve">) </w:t>
      </w:r>
      <w:proofErr w:type="spellStart"/>
      <w:r w:rsidRPr="00CD23FD">
        <w:t>или</w:t>
      </w:r>
      <w:proofErr w:type="spellEnd"/>
      <w:r w:rsidRPr="00CD23FD">
        <w:t xml:space="preserve"> у </w:t>
      </w:r>
      <w:proofErr w:type="spellStart"/>
      <w:r w:rsidRPr="00CD23FD">
        <w:t>штампаној</w:t>
      </w:r>
      <w:proofErr w:type="spellEnd"/>
      <w:r w:rsidRPr="00CD23FD">
        <w:t xml:space="preserve"> </w:t>
      </w:r>
      <w:proofErr w:type="spellStart"/>
      <w:r w:rsidRPr="00CD23FD">
        <w:t>верзији</w:t>
      </w:r>
      <w:proofErr w:type="spellEnd"/>
      <w:r w:rsidRPr="00CD23FD">
        <w:t xml:space="preserve"> </w:t>
      </w:r>
      <w:proofErr w:type="spellStart"/>
      <w:r w:rsidRPr="00CD23FD">
        <w:t>на</w:t>
      </w:r>
      <w:proofErr w:type="spellEnd"/>
      <w:r w:rsidRPr="00CD23FD">
        <w:t xml:space="preserve"> </w:t>
      </w:r>
      <w:proofErr w:type="spellStart"/>
      <w:r w:rsidRPr="00CD23FD">
        <w:t>писарници</w:t>
      </w:r>
      <w:proofErr w:type="spellEnd"/>
      <w:r w:rsidRPr="00CD23FD">
        <w:t xml:space="preserve"> </w:t>
      </w:r>
      <w:r w:rsidRPr="00CD23FD">
        <w:rPr>
          <w:lang w:val="sr-Cyrl-RS"/>
        </w:rPr>
        <w:t>Центра за истраживања несрећа у саобраћају</w:t>
      </w:r>
      <w:r w:rsidRPr="00CD23FD">
        <w:t xml:space="preserve">, </w:t>
      </w:r>
      <w:proofErr w:type="spellStart"/>
      <w:r w:rsidRPr="00CD23FD">
        <w:t>Београд</w:t>
      </w:r>
      <w:proofErr w:type="spellEnd"/>
      <w:r w:rsidRPr="00CD23FD">
        <w:t xml:space="preserve">, </w:t>
      </w:r>
      <w:proofErr w:type="spellStart"/>
      <w:r w:rsidRPr="00CD23FD">
        <w:t>Немањина</w:t>
      </w:r>
      <w:proofErr w:type="spellEnd"/>
      <w:r w:rsidRPr="00CD23FD">
        <w:t xml:space="preserve"> </w:t>
      </w:r>
      <w:r w:rsidRPr="00CD23FD">
        <w:rPr>
          <w:lang w:val="sr-Cyrl-RS"/>
        </w:rPr>
        <w:t>11</w:t>
      </w:r>
      <w:r w:rsidRPr="00CD23FD"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color w:val="1F4E79" w:themeColor="accent1" w:themeShade="80"/>
        </w:rPr>
      </w:pPr>
    </w:p>
    <w:p w:rsidR="0002381E" w:rsidRPr="00CD23FD" w:rsidRDefault="0002381E" w:rsidP="0002381E">
      <w:pPr>
        <w:jc w:val="both"/>
      </w:pPr>
      <w:proofErr w:type="spellStart"/>
      <w:r w:rsidRPr="00CD23FD">
        <w:rPr>
          <w:shd w:val="clear" w:color="auto" w:fill="FFFFFF"/>
        </w:rPr>
        <w:t>Приликом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предаје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пријава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добија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шифру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подносилац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учествује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даљем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изборном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поступку</w:t>
      </w:r>
      <w:proofErr w:type="spellEnd"/>
      <w:r w:rsidRPr="00CD23FD">
        <w:rPr>
          <w:shd w:val="clear" w:color="auto" w:fill="FFFFFF"/>
        </w:rPr>
        <w:t xml:space="preserve">. </w:t>
      </w:r>
    </w:p>
    <w:p w:rsidR="0002381E" w:rsidRPr="00CD23FD" w:rsidRDefault="00AD4791" w:rsidP="0002381E">
      <w:pPr>
        <w:shd w:val="clear" w:color="auto" w:fill="FFFFFF"/>
        <w:jc w:val="both"/>
        <w:textAlignment w:val="baseline"/>
      </w:pPr>
      <w:proofErr w:type="spellStart"/>
      <w:r w:rsidRPr="00CD23FD">
        <w:t>Подносилац</w:t>
      </w:r>
      <w:proofErr w:type="spellEnd"/>
      <w:r w:rsidRPr="00CD23FD">
        <w:t xml:space="preserve"> </w:t>
      </w:r>
      <w:proofErr w:type="spellStart"/>
      <w:r w:rsidRPr="00CD23FD">
        <w:t>пријаве</w:t>
      </w:r>
      <w:proofErr w:type="spellEnd"/>
      <w:r w:rsidRPr="00CD23FD">
        <w:t xml:space="preserve"> </w:t>
      </w:r>
      <w:proofErr w:type="spellStart"/>
      <w:r w:rsidRPr="00CD23FD">
        <w:t>се</w:t>
      </w:r>
      <w:proofErr w:type="spellEnd"/>
      <w:r w:rsidRPr="00CD23FD">
        <w:t xml:space="preserve"> </w:t>
      </w:r>
      <w:proofErr w:type="spellStart"/>
      <w:r w:rsidRPr="00CD23FD">
        <w:t>обавештава</w:t>
      </w:r>
      <w:proofErr w:type="spellEnd"/>
      <w:r w:rsidR="0002381E" w:rsidRPr="00CD23FD">
        <w:t xml:space="preserve"> о </w:t>
      </w:r>
      <w:proofErr w:type="spellStart"/>
      <w:r w:rsidR="0002381E" w:rsidRPr="00CD23FD">
        <w:t>додељеној</w:t>
      </w:r>
      <w:proofErr w:type="spellEnd"/>
      <w:r w:rsidR="0002381E" w:rsidRPr="00CD23FD">
        <w:t xml:space="preserve"> </w:t>
      </w:r>
      <w:proofErr w:type="spellStart"/>
      <w:r w:rsidR="0002381E" w:rsidRPr="00CD23FD">
        <w:t>шифри</w:t>
      </w:r>
      <w:proofErr w:type="spellEnd"/>
      <w:r w:rsidR="0002381E" w:rsidRPr="00CD23FD">
        <w:t xml:space="preserve"> у </w:t>
      </w:r>
      <w:proofErr w:type="spellStart"/>
      <w:r w:rsidR="0002381E" w:rsidRPr="00CD23FD">
        <w:t>року</w:t>
      </w:r>
      <w:proofErr w:type="spellEnd"/>
      <w:r w:rsidR="0002381E" w:rsidRPr="00CD23FD">
        <w:t xml:space="preserve"> </w:t>
      </w:r>
      <w:proofErr w:type="spellStart"/>
      <w:r w:rsidR="0002381E" w:rsidRPr="00CD23FD">
        <w:t>од</w:t>
      </w:r>
      <w:proofErr w:type="spellEnd"/>
      <w:r w:rsidR="0002381E" w:rsidRPr="00CD23FD">
        <w:t xml:space="preserve"> </w:t>
      </w:r>
      <w:proofErr w:type="spellStart"/>
      <w:r w:rsidR="0002381E" w:rsidRPr="00CD23FD">
        <w:t>три</w:t>
      </w:r>
      <w:proofErr w:type="spellEnd"/>
      <w:r w:rsidR="0002381E" w:rsidRPr="00CD23FD">
        <w:t xml:space="preserve"> </w:t>
      </w:r>
      <w:proofErr w:type="spellStart"/>
      <w:r w:rsidR="0002381E" w:rsidRPr="00CD23FD">
        <w:t>дана</w:t>
      </w:r>
      <w:proofErr w:type="spellEnd"/>
      <w:r w:rsidR="0002381E" w:rsidRPr="00CD23FD">
        <w:t xml:space="preserve"> </w:t>
      </w:r>
      <w:proofErr w:type="spellStart"/>
      <w:r w:rsidR="0002381E" w:rsidRPr="00CD23FD">
        <w:t>од</w:t>
      </w:r>
      <w:proofErr w:type="spellEnd"/>
      <w:r w:rsidR="0002381E" w:rsidRPr="00CD23FD">
        <w:t xml:space="preserve"> </w:t>
      </w:r>
      <w:proofErr w:type="spellStart"/>
      <w:r w:rsidR="0002381E" w:rsidRPr="00CD23FD">
        <w:t>пријема</w:t>
      </w:r>
      <w:proofErr w:type="spellEnd"/>
      <w:r w:rsidR="0002381E" w:rsidRPr="00CD23FD">
        <w:t xml:space="preserve"> </w:t>
      </w:r>
      <w:proofErr w:type="spellStart"/>
      <w:r w:rsidR="0002381E" w:rsidRPr="00CD23FD">
        <w:t>пријаве</w:t>
      </w:r>
      <w:proofErr w:type="spellEnd"/>
      <w:r w:rsidR="0002381E" w:rsidRPr="00CD23FD">
        <w:t xml:space="preserve">, </w:t>
      </w:r>
      <w:proofErr w:type="spellStart"/>
      <w:r w:rsidR="0002381E" w:rsidRPr="00CD23FD">
        <w:t>достављањем</w:t>
      </w:r>
      <w:proofErr w:type="spellEnd"/>
      <w:r w:rsidR="0002381E" w:rsidRPr="00CD23FD">
        <w:t xml:space="preserve"> </w:t>
      </w:r>
      <w:proofErr w:type="spellStart"/>
      <w:r w:rsidR="0002381E" w:rsidRPr="00CD23FD">
        <w:t>наведеног</w:t>
      </w:r>
      <w:proofErr w:type="spellEnd"/>
      <w:r w:rsidR="0002381E" w:rsidRPr="00CD23FD">
        <w:t xml:space="preserve"> </w:t>
      </w:r>
      <w:proofErr w:type="spellStart"/>
      <w:r w:rsidR="0002381E" w:rsidRPr="00CD23FD">
        <w:t>податка</w:t>
      </w:r>
      <w:proofErr w:type="spellEnd"/>
      <w:r w:rsidR="0002381E" w:rsidRPr="00CD23FD">
        <w:t xml:space="preserve"> </w:t>
      </w:r>
      <w:proofErr w:type="spellStart"/>
      <w:r w:rsidR="0002381E" w:rsidRPr="00CD23FD">
        <w:t>на</w:t>
      </w:r>
      <w:proofErr w:type="spellEnd"/>
      <w:r w:rsidR="0002381E" w:rsidRPr="00CD23FD">
        <w:t xml:space="preserve"> </w:t>
      </w:r>
      <w:proofErr w:type="spellStart"/>
      <w:r w:rsidR="0002381E" w:rsidRPr="00CD23FD">
        <w:t>начин</w:t>
      </w:r>
      <w:proofErr w:type="spellEnd"/>
      <w:r w:rsidR="0002381E" w:rsidRPr="00CD23FD">
        <w:t xml:space="preserve"> </w:t>
      </w:r>
      <w:proofErr w:type="spellStart"/>
      <w:r w:rsidR="0002381E" w:rsidRPr="00CD23FD">
        <w:t>који</w:t>
      </w:r>
      <w:proofErr w:type="spellEnd"/>
      <w:r w:rsidR="0002381E" w:rsidRPr="00CD23FD">
        <w:t xml:space="preserve"> </w:t>
      </w:r>
      <w:proofErr w:type="spellStart"/>
      <w:r w:rsidR="0002381E" w:rsidRPr="00CD23FD">
        <w:t>је</w:t>
      </w:r>
      <w:proofErr w:type="spellEnd"/>
      <w:r w:rsidR="0002381E" w:rsidRPr="00CD23FD">
        <w:t xml:space="preserve"> у </w:t>
      </w:r>
      <w:proofErr w:type="spellStart"/>
      <w:r w:rsidR="0002381E" w:rsidRPr="00CD23FD">
        <w:t>пријави</w:t>
      </w:r>
      <w:proofErr w:type="spellEnd"/>
      <w:r w:rsidR="0002381E" w:rsidRPr="00CD23FD">
        <w:t xml:space="preserve"> </w:t>
      </w:r>
      <w:proofErr w:type="spellStart"/>
      <w:r w:rsidR="0002381E" w:rsidRPr="00CD23FD">
        <w:t>назначио</w:t>
      </w:r>
      <w:proofErr w:type="spellEnd"/>
      <w:r w:rsidR="0002381E" w:rsidRPr="00CD23FD">
        <w:t xml:space="preserve"> </w:t>
      </w:r>
      <w:proofErr w:type="spellStart"/>
      <w:r w:rsidR="0002381E" w:rsidRPr="00CD23FD">
        <w:t>за</w:t>
      </w:r>
      <w:proofErr w:type="spellEnd"/>
      <w:r w:rsidR="0002381E" w:rsidRPr="00CD23FD">
        <w:t xml:space="preserve"> </w:t>
      </w:r>
      <w:proofErr w:type="spellStart"/>
      <w:r w:rsidR="0002381E" w:rsidRPr="00CD23FD">
        <w:t>доставу</w:t>
      </w:r>
      <w:proofErr w:type="spellEnd"/>
      <w:r w:rsidR="0002381E" w:rsidRPr="00CD23FD">
        <w:t xml:space="preserve"> </w:t>
      </w:r>
      <w:proofErr w:type="spellStart"/>
      <w:r w:rsidR="0002381E" w:rsidRPr="00CD23FD">
        <w:t>обавештења</w:t>
      </w:r>
      <w:proofErr w:type="spellEnd"/>
      <w:r w:rsidR="0002381E" w:rsidRPr="00CD23FD"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23FD">
        <w:rPr>
          <w:rStyle w:val="Strong"/>
          <w:bdr w:val="none" w:sz="0" w:space="0" w:color="auto" w:frame="1"/>
          <w:shd w:val="clear" w:color="auto" w:fill="FFFFFF"/>
        </w:rPr>
        <w:t>X</w:t>
      </w:r>
      <w:r w:rsidRPr="00CD23FD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CD23FD">
        <w:rPr>
          <w:shd w:val="clear" w:color="auto" w:fill="FFFFFF"/>
        </w:rPr>
        <w:t> 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успешно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прошли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фазе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изборног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интервјуа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комисијом</w:t>
      </w:r>
      <w:proofErr w:type="spellEnd"/>
      <w:r w:rsidRPr="00CD23FD">
        <w:rPr>
          <w:shd w:val="clear" w:color="auto" w:fill="FFFFFF"/>
        </w:rPr>
        <w:t xml:space="preserve">: </w:t>
      </w:r>
      <w:proofErr w:type="spellStart"/>
      <w:r w:rsidRPr="00CD23FD">
        <w:rPr>
          <w:shd w:val="clear" w:color="auto" w:fill="FFFFFF"/>
        </w:rPr>
        <w:t>оригинал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фотокопија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дипломе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потврђује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стручна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спрема</w:t>
      </w:r>
      <w:proofErr w:type="spellEnd"/>
      <w:r w:rsidRPr="00CD23FD">
        <w:rPr>
          <w:shd w:val="clear" w:color="auto" w:fill="FFFFFF"/>
        </w:rPr>
        <w:t xml:space="preserve">; </w:t>
      </w:r>
      <w:proofErr w:type="spellStart"/>
      <w:r w:rsidRPr="00CD23FD">
        <w:rPr>
          <w:shd w:val="clear" w:color="auto" w:fill="FFFFFF"/>
        </w:rPr>
        <w:t>оригинал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фотокопија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положеном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стручном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рад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државним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органима</w:t>
      </w:r>
      <w:proofErr w:type="spellEnd"/>
      <w:r w:rsidRPr="00CD23FD">
        <w:rPr>
          <w:shd w:val="clear" w:color="auto" w:fill="FFFFFF"/>
        </w:rPr>
        <w:t xml:space="preserve"> (</w:t>
      </w:r>
      <w:proofErr w:type="spellStart"/>
      <w:r w:rsidRPr="00CD23FD">
        <w:rPr>
          <w:shd w:val="clear" w:color="auto" w:fill="FFFFFF"/>
        </w:rPr>
        <w:t>кандидати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положеним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правосудним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уместо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положеном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стручном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испиту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подносе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положеном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правосудном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испиту</w:t>
      </w:r>
      <w:proofErr w:type="spellEnd"/>
      <w:r w:rsidRPr="00CD23FD">
        <w:rPr>
          <w:shd w:val="clear" w:color="auto" w:fill="FFFFFF"/>
        </w:rPr>
        <w:t>);</w:t>
      </w:r>
      <w:r w:rsidRPr="00CD23FD">
        <w:rPr>
          <w:b/>
          <w:shd w:val="clear" w:color="auto" w:fill="FFFFFF"/>
          <w:lang w:val="sr-Cyrl-CS"/>
        </w:rPr>
        <w:t xml:space="preserve"> </w:t>
      </w:r>
      <w:proofErr w:type="spellStart"/>
      <w:r w:rsidRPr="00CD23FD">
        <w:rPr>
          <w:shd w:val="clear" w:color="auto" w:fill="FFFFFF"/>
        </w:rPr>
        <w:t>оригинал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фотокопија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радном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искуству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струци</w:t>
      </w:r>
      <w:proofErr w:type="spellEnd"/>
      <w:r w:rsidRPr="00CD23FD">
        <w:rPr>
          <w:shd w:val="clear" w:color="auto" w:fill="FFFFFF"/>
        </w:rPr>
        <w:t xml:space="preserve"> (</w:t>
      </w:r>
      <w:proofErr w:type="spellStart"/>
      <w:r w:rsidRPr="00CD23FD">
        <w:rPr>
          <w:shd w:val="clear" w:color="auto" w:fill="FFFFFF"/>
        </w:rPr>
        <w:t>потврда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решење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други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акти</w:t>
      </w:r>
      <w:proofErr w:type="spellEnd"/>
      <w:r w:rsidRPr="00CD23FD">
        <w:rPr>
          <w:shd w:val="clear" w:color="auto" w:fill="FFFFFF"/>
        </w:rPr>
        <w:t xml:space="preserve"> </w:t>
      </w:r>
      <w:r w:rsidRPr="00CD23FD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пословима</w:t>
      </w:r>
      <w:proofErr w:type="spellEnd"/>
      <w:r w:rsidRPr="00CD23FD">
        <w:rPr>
          <w:shd w:val="clear" w:color="auto" w:fill="FFFFFF"/>
        </w:rPr>
        <w:t xml:space="preserve">, у </w:t>
      </w:r>
      <w:proofErr w:type="spellStart"/>
      <w:r w:rsidRPr="00CD23FD">
        <w:rPr>
          <w:shd w:val="clear" w:color="auto" w:fill="FFFFFF"/>
        </w:rPr>
        <w:t>ком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периоду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стручном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спремом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стечено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радно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искуство</w:t>
      </w:r>
      <w:proofErr w:type="spellEnd"/>
      <w:r w:rsidRPr="00CD23FD">
        <w:rPr>
          <w:shd w:val="clear" w:color="auto" w:fill="FFFFFF"/>
        </w:rPr>
        <w:t xml:space="preserve">), </w:t>
      </w:r>
      <w:proofErr w:type="spellStart"/>
      <w:r w:rsidRPr="00CD23FD">
        <w:rPr>
          <w:shd w:val="clear" w:color="auto" w:fill="FFFFFF"/>
        </w:rPr>
        <w:t>оригинал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фотокопија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решења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распоређивању</w:t>
      </w:r>
      <w:proofErr w:type="spellEnd"/>
      <w:r w:rsidRPr="00CD23FD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решења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службеник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нераспоређен</w:t>
      </w:r>
      <w:proofErr w:type="spellEnd"/>
      <w:r w:rsidRPr="00CD23FD">
        <w:rPr>
          <w:shd w:val="clear" w:color="auto" w:fill="FFFFFF"/>
        </w:rPr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CD23FD">
        <w:rPr>
          <w:shd w:val="clear" w:color="auto" w:fill="FFFFFF"/>
        </w:rPr>
        <w:t>Сви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прилажу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оригиналу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фотокопији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код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јавног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бележника</w:t>
      </w:r>
      <w:proofErr w:type="spellEnd"/>
      <w:r w:rsidRPr="00CD23FD">
        <w:rPr>
          <w:shd w:val="clear" w:color="auto" w:fill="FFFFFF"/>
        </w:rPr>
        <w:t xml:space="preserve"> (</w:t>
      </w:r>
      <w:proofErr w:type="spellStart"/>
      <w:r w:rsidRPr="00CD23FD">
        <w:rPr>
          <w:shd w:val="clear" w:color="auto" w:fill="FFFFFF"/>
        </w:rPr>
        <w:t>изузетно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градовима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општинама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којима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нису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именовани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јавни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бележници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приложени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могу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бити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оверени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основним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судовима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судским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јединицама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пријемним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канцеларијама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основних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судова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односно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општинским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управама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као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поверени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посао</w:t>
      </w:r>
      <w:proofErr w:type="spellEnd"/>
      <w:r w:rsidRPr="00CD23FD">
        <w:rPr>
          <w:shd w:val="clear" w:color="auto" w:fill="FFFFFF"/>
        </w:rPr>
        <w:t>). </w:t>
      </w:r>
      <w:r w:rsidRPr="00CD23FD">
        <w:br/>
      </w:r>
      <w:proofErr w:type="spellStart"/>
      <w:r w:rsidRPr="00CD23FD">
        <w:rPr>
          <w:shd w:val="clear" w:color="auto" w:fill="FFFFFF"/>
        </w:rPr>
        <w:t>Као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могу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приложити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фотокопије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докумената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оверене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</w:t>
      </w:r>
      <w:proofErr w:type="spellEnd"/>
      <w:r w:rsidRPr="00CD23FD">
        <w:rPr>
          <w:shd w:val="clear" w:color="auto" w:fill="FFFFFF"/>
        </w:rPr>
        <w:t xml:space="preserve"> 1. </w:t>
      </w:r>
      <w:proofErr w:type="spellStart"/>
      <w:r w:rsidRPr="00CD23FD">
        <w:rPr>
          <w:shd w:val="clear" w:color="auto" w:fill="FFFFFF"/>
        </w:rPr>
        <w:t>марта</w:t>
      </w:r>
      <w:proofErr w:type="spellEnd"/>
      <w:r w:rsidRPr="00CD23FD">
        <w:rPr>
          <w:shd w:val="clear" w:color="auto" w:fill="FFFFFF"/>
        </w:rPr>
        <w:t xml:space="preserve"> 2017. </w:t>
      </w:r>
      <w:proofErr w:type="spellStart"/>
      <w:r w:rsidRPr="00CD23FD">
        <w:rPr>
          <w:shd w:val="clear" w:color="auto" w:fill="FFFFFF"/>
        </w:rPr>
        <w:t>године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основним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судовима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односно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општинскоj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управи</w:t>
      </w:r>
      <w:proofErr w:type="spellEnd"/>
      <w:r w:rsidRPr="00CD23FD">
        <w:rPr>
          <w:shd w:val="clear" w:color="auto" w:fill="FFFFFF"/>
        </w:rPr>
        <w:t>.</w:t>
      </w:r>
      <w:r w:rsidRPr="00CD23FD">
        <w:t xml:space="preserve"> </w:t>
      </w:r>
      <w:proofErr w:type="spellStart"/>
      <w:r w:rsidRPr="00CD23FD">
        <w:rPr>
          <w:shd w:val="clear" w:color="auto" w:fill="FFFFFF"/>
        </w:rPr>
        <w:t>Законом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општем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управном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поступку</w:t>
      </w:r>
      <w:proofErr w:type="spellEnd"/>
      <w:r w:rsidRPr="00CD23FD">
        <w:rPr>
          <w:shd w:val="clear" w:color="auto" w:fill="FFFFFF"/>
        </w:rPr>
        <w:t xml:space="preserve"> („</w:t>
      </w:r>
      <w:proofErr w:type="spellStart"/>
      <w:r w:rsidRPr="00CD23FD">
        <w:rPr>
          <w:shd w:val="clear" w:color="auto" w:fill="FFFFFF"/>
        </w:rPr>
        <w:t>Службени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гласник</w:t>
      </w:r>
      <w:proofErr w:type="spellEnd"/>
      <w:r w:rsidRPr="00CD23FD">
        <w:rPr>
          <w:shd w:val="clear" w:color="auto" w:fill="FFFFFF"/>
        </w:rPr>
        <w:t xml:space="preserve"> </w:t>
      </w:r>
      <w:proofErr w:type="gramStart"/>
      <w:r w:rsidRPr="00CD23FD">
        <w:rPr>
          <w:shd w:val="clear" w:color="auto" w:fill="FFFFFF"/>
        </w:rPr>
        <w:t>РС“</w:t>
      </w:r>
      <w:proofErr w:type="gram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број</w:t>
      </w:r>
      <w:proofErr w:type="spellEnd"/>
      <w:r w:rsidRPr="00CD23FD">
        <w:rPr>
          <w:shd w:val="clear" w:color="auto" w:fill="FFFFFF"/>
        </w:rPr>
        <w:t xml:space="preserve">: 18/16)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између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осталог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прописано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органи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обавези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службеној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дужности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када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то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неопходно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одлучивање</w:t>
      </w:r>
      <w:proofErr w:type="spellEnd"/>
      <w:r w:rsidRPr="00CD23FD">
        <w:rPr>
          <w:shd w:val="clear" w:color="auto" w:fill="FFFFFF"/>
        </w:rPr>
        <w:t xml:space="preserve">, у </w:t>
      </w:r>
      <w:proofErr w:type="spellStart"/>
      <w:r w:rsidRPr="00CD23FD">
        <w:rPr>
          <w:shd w:val="clear" w:color="auto" w:fill="FFFFFF"/>
        </w:rPr>
        <w:t>складу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законским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роковима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бесплатно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размењују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врше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увид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обрађују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прибављају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личне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податке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чињеницама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садржаним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службеним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евиденцијама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осим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ако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странка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изричито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изјави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ће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податке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прибавити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сама</w:t>
      </w:r>
      <w:proofErr w:type="spellEnd"/>
      <w:r w:rsidRPr="00CD23FD">
        <w:rPr>
          <w:shd w:val="clear" w:color="auto" w:fill="FFFFFF"/>
        </w:rPr>
        <w:t>.</w:t>
      </w:r>
      <w:r w:rsidRPr="00CD23FD">
        <w:rPr>
          <w:shd w:val="clear" w:color="auto" w:fill="FFFFFF"/>
          <w:lang w:val="sr-Cyrl-CS"/>
        </w:rPr>
        <w:t xml:space="preserve"> 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D23FD">
        <w:rPr>
          <w:shd w:val="clear" w:color="auto" w:fill="FFFFFF"/>
        </w:rPr>
        <w:t>Документа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чињеницама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којима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води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службена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евиденција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: </w:t>
      </w:r>
      <w:proofErr w:type="spellStart"/>
      <w:r w:rsidRPr="00CD23FD">
        <w:rPr>
          <w:shd w:val="clear" w:color="auto" w:fill="FFFFFF"/>
        </w:rPr>
        <w:t>уверење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положеном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стручном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испиту</w:t>
      </w:r>
      <w:proofErr w:type="spellEnd"/>
      <w:r w:rsidRPr="00CD23FD">
        <w:rPr>
          <w:shd w:val="clear" w:color="auto" w:fill="FFFFFF"/>
          <w:lang w:val="sr-Cyrl-CS"/>
        </w:rPr>
        <w:t xml:space="preserve"> за рад у државним органима,</w:t>
      </w:r>
      <w:r w:rsidRPr="00CD23FD">
        <w:rPr>
          <w:shd w:val="clear" w:color="auto" w:fill="FFFFFF"/>
          <w:lang w:val="en-US"/>
        </w:rPr>
        <w:t xml:space="preserve"> </w:t>
      </w:r>
      <w:r w:rsidRPr="00CD23FD">
        <w:rPr>
          <w:shd w:val="clear" w:color="auto" w:fill="FFFFFF"/>
          <w:lang w:val="sr-Cyrl-CS"/>
        </w:rPr>
        <w:t>односно</w:t>
      </w:r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уверење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положеном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правосудном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испиту</w:t>
      </w:r>
      <w:proofErr w:type="spellEnd"/>
      <w:r w:rsidRPr="00CD23FD">
        <w:rPr>
          <w:shd w:val="clear" w:color="auto" w:fill="FFFFFF"/>
        </w:rPr>
        <w:t xml:space="preserve">. </w:t>
      </w:r>
    </w:p>
    <w:p w:rsidR="0002381E" w:rsidRPr="00CD23FD" w:rsidRDefault="0002381E" w:rsidP="0002381E">
      <w:pPr>
        <w:jc w:val="both"/>
        <w:rPr>
          <w:shd w:val="clear" w:color="auto" w:fill="FFFFFF"/>
        </w:rPr>
      </w:pPr>
      <w:proofErr w:type="spellStart"/>
      <w:r w:rsidRPr="00CD23FD">
        <w:rPr>
          <w:shd w:val="clear" w:color="auto" w:fill="FFFFFF"/>
        </w:rPr>
        <w:t>Потребно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учесник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конкурса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делу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Изјава</w:t>
      </w:r>
      <w:proofErr w:type="spellEnd"/>
      <w:r w:rsidRPr="00CD23FD">
        <w:rPr>
          <w:shd w:val="clear" w:color="auto" w:fill="FFFFFF"/>
        </w:rPr>
        <w:t xml:space="preserve">*, у </w:t>
      </w:r>
      <w:proofErr w:type="spellStart"/>
      <w:r w:rsidRPr="00CD23FD">
        <w:rPr>
          <w:shd w:val="clear" w:color="auto" w:fill="FFFFFF"/>
        </w:rPr>
        <w:t>обрасцу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заокружи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начин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жели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прибаве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његови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подаци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службених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евиденција</w:t>
      </w:r>
      <w:proofErr w:type="spellEnd"/>
      <w:r w:rsidRPr="00CD23FD">
        <w:rPr>
          <w:shd w:val="clear" w:color="auto" w:fill="FFFFFF"/>
        </w:rPr>
        <w:t xml:space="preserve">. 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23FD">
        <w:br/>
      </w:r>
      <w:r w:rsidRPr="00CD23FD">
        <w:rPr>
          <w:rStyle w:val="Strong"/>
          <w:bdr w:val="none" w:sz="0" w:space="0" w:color="auto" w:frame="1"/>
          <w:shd w:val="clear" w:color="auto" w:fill="FFFFFF"/>
        </w:rPr>
        <w:t>XI</w:t>
      </w:r>
      <w:r w:rsidRPr="00CD23FD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>:</w:t>
      </w:r>
      <w:r w:rsidRPr="00CD23FD">
        <w:rPr>
          <w:shd w:val="clear" w:color="auto" w:fill="FFFFFF"/>
        </w:rPr>
        <w:t> </w:t>
      </w:r>
      <w:proofErr w:type="spellStart"/>
      <w:r w:rsidRPr="00CD23FD">
        <w:rPr>
          <w:shd w:val="clear" w:color="auto" w:fill="FFFFFF"/>
        </w:rPr>
        <w:t>кандидати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успешно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прошли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претходне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фазе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изборног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поступка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интервјуа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комисијом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позивају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року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од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пет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радних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од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пријема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обавештења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доставе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наведене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прилажу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конкурсном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поступку</w:t>
      </w:r>
      <w:proofErr w:type="spellEnd"/>
      <w:r w:rsidRPr="00CD23FD">
        <w:rPr>
          <w:shd w:val="clear" w:color="auto" w:fill="FFFFFF"/>
        </w:rPr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23FD">
        <w:br/>
      </w:r>
      <w:proofErr w:type="spellStart"/>
      <w:r w:rsidRPr="00CD23FD">
        <w:rPr>
          <w:shd w:val="clear" w:color="auto" w:fill="FFFFFF"/>
        </w:rPr>
        <w:t>Кандидати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доставе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наведене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прилажу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конкурсном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поступку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односно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основу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достављених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прибављених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доказа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испуњавају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услове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запослење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писмено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обавештавају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искључени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даљег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изборног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поступка</w:t>
      </w:r>
      <w:proofErr w:type="spellEnd"/>
      <w:r w:rsidRPr="00CD23FD">
        <w:rPr>
          <w:shd w:val="clear" w:color="auto" w:fill="FFFFFF"/>
        </w:rPr>
        <w:t>.</w:t>
      </w:r>
      <w:r w:rsidRPr="00CD23FD">
        <w:rPr>
          <w:shd w:val="clear" w:color="auto" w:fill="FFFFFF"/>
          <w:lang w:val="sr-Cyrl-CS"/>
        </w:rPr>
        <w:t xml:space="preserve"> </w:t>
      </w:r>
      <w:proofErr w:type="spellStart"/>
      <w:r w:rsidRPr="00CD23FD">
        <w:rPr>
          <w:shd w:val="clear" w:color="auto" w:fill="FFFFFF"/>
        </w:rPr>
        <w:t>Докази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достављају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наведену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адресу</w:t>
      </w:r>
      <w:proofErr w:type="spellEnd"/>
      <w:r w:rsidRPr="00CD23FD">
        <w:rPr>
          <w:shd w:val="clear" w:color="auto" w:fill="FFFFFF"/>
        </w:rPr>
        <w:t xml:space="preserve"> </w:t>
      </w:r>
      <w:r w:rsidRPr="00CD23FD">
        <w:rPr>
          <w:lang w:val="sr-Cyrl-RS"/>
        </w:rPr>
        <w:t>Центра за истраживање несрећа у саобраћају</w:t>
      </w:r>
      <w:r w:rsidRPr="00CD23FD">
        <w:rPr>
          <w:shd w:val="clear" w:color="auto" w:fill="FFFFFF"/>
        </w:rPr>
        <w:t>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23FD">
        <w:rPr>
          <w:shd w:val="clear" w:color="auto" w:fill="FFFFFF"/>
        </w:rPr>
        <w:t> </w:t>
      </w:r>
    </w:p>
    <w:p w:rsidR="0002381E" w:rsidRPr="00CD23FD" w:rsidRDefault="0002381E" w:rsidP="0002381E">
      <w:pPr>
        <w:jc w:val="both"/>
        <w:rPr>
          <w:lang w:val="sr-Cyrl-CS"/>
        </w:rPr>
      </w:pPr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D23FD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>: </w:t>
      </w:r>
      <w:r w:rsidRPr="00CD23FD">
        <w:br/>
      </w:r>
      <w:proofErr w:type="spellStart"/>
      <w:r w:rsidRPr="00CD23FD">
        <w:rPr>
          <w:shd w:val="clear" w:color="auto" w:fill="FFFFFF"/>
        </w:rPr>
        <w:t>Са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кандидатима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чије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благовремене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допуштене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разумљиве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потпуне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испуњавају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услове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предвиђене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огласом</w:t>
      </w:r>
      <w:proofErr w:type="spellEnd"/>
      <w:r w:rsidRPr="00CD23FD">
        <w:rPr>
          <w:shd w:val="clear" w:color="auto" w:fill="FFFFFF"/>
        </w:rPr>
        <w:t xml:space="preserve"> о </w:t>
      </w:r>
      <w:proofErr w:type="spellStart"/>
      <w:r w:rsidRPr="00CD23FD">
        <w:rPr>
          <w:shd w:val="clear" w:color="auto" w:fill="FFFFFF"/>
        </w:rPr>
        <w:t>интерном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конкурсу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основу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података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наведених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обрасцу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изборни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поступак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ће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спровести</w:t>
      </w:r>
      <w:proofErr w:type="spellEnd"/>
      <w:r w:rsidRPr="00CD23FD">
        <w:rPr>
          <w:shd w:val="clear" w:color="auto" w:fill="FFFFFF"/>
        </w:rPr>
        <w:t xml:space="preserve"> </w:t>
      </w:r>
      <w:r w:rsidR="008B55E7" w:rsidRPr="00CD23FD">
        <w:rPr>
          <w:shd w:val="clear" w:color="auto" w:fill="FFFFFF"/>
          <w:lang w:val="sr-Cyrl-CS"/>
        </w:rPr>
        <w:t>почев од 26. августа</w:t>
      </w:r>
      <w:r w:rsidRPr="00CD23FD">
        <w:rPr>
          <w:shd w:val="clear" w:color="auto" w:fill="FFFFFF"/>
          <w:lang w:val="sr-Cyrl-CS"/>
        </w:rPr>
        <w:t xml:space="preserve"> 2019. године.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</w:pPr>
      <w:proofErr w:type="spellStart"/>
      <w:r w:rsidRPr="00CD23FD">
        <w:t>Провера</w:t>
      </w:r>
      <w:proofErr w:type="spellEnd"/>
      <w:r w:rsidRPr="00CD23FD">
        <w:t xml:space="preserve"> </w:t>
      </w:r>
      <w:proofErr w:type="spellStart"/>
      <w:r w:rsidRPr="00CD23FD">
        <w:t>посебних</w:t>
      </w:r>
      <w:proofErr w:type="spellEnd"/>
      <w:r w:rsidRPr="00CD23FD">
        <w:t xml:space="preserve"> </w:t>
      </w:r>
      <w:proofErr w:type="spellStart"/>
      <w:r w:rsidRPr="00CD23FD">
        <w:t>функционалних</w:t>
      </w:r>
      <w:proofErr w:type="spellEnd"/>
      <w:r w:rsidRPr="00CD23FD">
        <w:t xml:space="preserve"> </w:t>
      </w:r>
      <w:proofErr w:type="spellStart"/>
      <w:r w:rsidRPr="00CD23FD">
        <w:t>компетенција</w:t>
      </w:r>
      <w:proofErr w:type="spellEnd"/>
      <w:r w:rsidRPr="00CD23FD">
        <w:t xml:space="preserve"> и </w:t>
      </w:r>
      <w:proofErr w:type="spellStart"/>
      <w:r w:rsidRPr="00CD23FD">
        <w:t>интервју</w:t>
      </w:r>
      <w:proofErr w:type="spellEnd"/>
      <w:r w:rsidRPr="00CD23FD">
        <w:t xml:space="preserve"> </w:t>
      </w:r>
      <w:proofErr w:type="spellStart"/>
      <w:r w:rsidRPr="00CD23FD">
        <w:t>са</w:t>
      </w:r>
      <w:proofErr w:type="spellEnd"/>
      <w:r w:rsidRPr="00CD23FD">
        <w:t xml:space="preserve"> </w:t>
      </w:r>
      <w:proofErr w:type="spellStart"/>
      <w:r w:rsidR="008B55E7" w:rsidRPr="00CD23FD">
        <w:t>Конкурсном</w:t>
      </w:r>
      <w:proofErr w:type="spellEnd"/>
      <w:r w:rsidR="008B55E7" w:rsidRPr="00CD23FD">
        <w:t xml:space="preserve"> </w:t>
      </w:r>
      <w:proofErr w:type="spellStart"/>
      <w:r w:rsidR="008B55E7" w:rsidRPr="00CD23FD">
        <w:t>комисијом</w:t>
      </w:r>
      <w:proofErr w:type="spellEnd"/>
      <w:r w:rsidR="008B55E7" w:rsidRPr="00CD23FD">
        <w:t xml:space="preserve"> </w:t>
      </w:r>
      <w:proofErr w:type="spellStart"/>
      <w:r w:rsidRPr="00CD23FD">
        <w:t>обавиће</w:t>
      </w:r>
      <w:proofErr w:type="spellEnd"/>
      <w:r w:rsidRPr="00CD23FD">
        <w:t xml:space="preserve"> </w:t>
      </w:r>
      <w:proofErr w:type="spellStart"/>
      <w:r w:rsidRPr="00CD23FD">
        <w:t>се</w:t>
      </w:r>
      <w:proofErr w:type="spellEnd"/>
      <w:r w:rsidRPr="00CD23FD">
        <w:t xml:space="preserve"> у </w:t>
      </w:r>
      <w:proofErr w:type="spellStart"/>
      <w:r w:rsidRPr="00CD23FD">
        <w:t>просторијама</w:t>
      </w:r>
      <w:proofErr w:type="spellEnd"/>
      <w:r w:rsidRPr="00CD23FD">
        <w:t xml:space="preserve"> </w:t>
      </w:r>
      <w:r w:rsidRPr="00CD23FD">
        <w:rPr>
          <w:lang w:val="sr-Cyrl-RS"/>
        </w:rPr>
        <w:t>Центра за истраживање несрећа у саобраћају</w:t>
      </w:r>
      <w:r w:rsidRPr="00CD23FD">
        <w:t xml:space="preserve"> (</w:t>
      </w:r>
      <w:r w:rsidRPr="00CD23FD">
        <w:rPr>
          <w:lang w:val="sr-Cyrl-CS"/>
        </w:rPr>
        <w:t xml:space="preserve">Београд, </w:t>
      </w:r>
      <w:r w:rsidRPr="00CD23FD">
        <w:rPr>
          <w:lang w:val="sr-Cyrl-RS"/>
        </w:rPr>
        <w:t>Чакорска 6</w:t>
      </w:r>
      <w:r w:rsidRPr="00CD23FD">
        <w:t xml:space="preserve">). 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</w:pPr>
    </w:p>
    <w:p w:rsidR="0002381E" w:rsidRPr="00CD23FD" w:rsidRDefault="0002381E" w:rsidP="0002381E">
      <w:pPr>
        <w:shd w:val="clear" w:color="auto" w:fill="FFFFFF"/>
        <w:jc w:val="both"/>
        <w:textAlignment w:val="baseline"/>
      </w:pPr>
      <w:r w:rsidRPr="00CD23FD">
        <w:rPr>
          <w:lang w:val="sr-Cyrl-CS"/>
        </w:rPr>
        <w:t>Кандидати се о</w:t>
      </w:r>
      <w:r w:rsidRPr="00CD23FD">
        <w:t xml:space="preserve"> </w:t>
      </w:r>
      <w:proofErr w:type="spellStart"/>
      <w:r w:rsidRPr="00CD23FD">
        <w:t>датуму</w:t>
      </w:r>
      <w:proofErr w:type="spellEnd"/>
      <w:r w:rsidRPr="00CD23FD">
        <w:t xml:space="preserve">, </w:t>
      </w:r>
      <w:proofErr w:type="spellStart"/>
      <w:r w:rsidRPr="00CD23FD">
        <w:t>месту</w:t>
      </w:r>
      <w:proofErr w:type="spellEnd"/>
      <w:r w:rsidRPr="00CD23FD">
        <w:t xml:space="preserve"> и </w:t>
      </w:r>
      <w:proofErr w:type="spellStart"/>
      <w:r w:rsidRPr="00CD23FD">
        <w:t>времену</w:t>
      </w:r>
      <w:proofErr w:type="spellEnd"/>
      <w:r w:rsidRPr="00CD23FD">
        <w:t xml:space="preserve"> </w:t>
      </w:r>
      <w:proofErr w:type="spellStart"/>
      <w:r w:rsidRPr="00CD23FD">
        <w:t>спровођења</w:t>
      </w:r>
      <w:proofErr w:type="spellEnd"/>
      <w:r w:rsidRPr="00CD23FD">
        <w:t xml:space="preserve"> </w:t>
      </w:r>
      <w:r w:rsidRPr="00CD23FD">
        <w:rPr>
          <w:lang w:val="sr-Cyrl-CS"/>
        </w:rPr>
        <w:t xml:space="preserve">фаза </w:t>
      </w:r>
      <w:proofErr w:type="spellStart"/>
      <w:r w:rsidRPr="00CD23FD">
        <w:t>изборног</w:t>
      </w:r>
      <w:proofErr w:type="spellEnd"/>
      <w:r w:rsidRPr="00CD23FD">
        <w:t xml:space="preserve"> </w:t>
      </w:r>
      <w:proofErr w:type="spellStart"/>
      <w:r w:rsidRPr="00CD23FD">
        <w:t>поступка</w:t>
      </w:r>
      <w:proofErr w:type="spellEnd"/>
      <w:r w:rsidRPr="00CD23FD">
        <w:rPr>
          <w:lang w:val="sr-Cyrl-CS"/>
        </w:rPr>
        <w:t xml:space="preserve"> </w:t>
      </w:r>
      <w:proofErr w:type="spellStart"/>
      <w:r w:rsidRPr="00CD23FD">
        <w:t>обавештавају</w:t>
      </w:r>
      <w:proofErr w:type="spellEnd"/>
      <w:r w:rsidRPr="00CD23FD">
        <w:t xml:space="preserve">  </w:t>
      </w:r>
      <w:proofErr w:type="spellStart"/>
      <w:r w:rsidRPr="00CD23FD">
        <w:t>на</w:t>
      </w:r>
      <w:proofErr w:type="spellEnd"/>
      <w:r w:rsidRPr="00CD23FD">
        <w:t xml:space="preserve"> </w:t>
      </w:r>
      <w:proofErr w:type="spellStart"/>
      <w:r w:rsidRPr="00CD23FD">
        <w:t>контакте</w:t>
      </w:r>
      <w:proofErr w:type="spellEnd"/>
      <w:r w:rsidRPr="00CD23FD">
        <w:t xml:space="preserve"> (</w:t>
      </w:r>
      <w:proofErr w:type="spellStart"/>
      <w:r w:rsidRPr="00CD23FD">
        <w:t>бројеве</w:t>
      </w:r>
      <w:proofErr w:type="spellEnd"/>
      <w:r w:rsidRPr="00CD23FD">
        <w:t xml:space="preserve"> </w:t>
      </w:r>
      <w:proofErr w:type="spellStart"/>
      <w:r w:rsidRPr="00CD23FD">
        <w:t>телефона</w:t>
      </w:r>
      <w:proofErr w:type="spellEnd"/>
      <w:r w:rsidRPr="00CD23FD">
        <w:t xml:space="preserve"> и e-mail </w:t>
      </w:r>
      <w:proofErr w:type="spellStart"/>
      <w:r w:rsidRPr="00CD23FD">
        <w:t>адресе</w:t>
      </w:r>
      <w:proofErr w:type="spellEnd"/>
      <w:r w:rsidRPr="00CD23FD">
        <w:t xml:space="preserve">), </w:t>
      </w:r>
      <w:proofErr w:type="spellStart"/>
      <w:r w:rsidRPr="00CD23FD">
        <w:t>које</w:t>
      </w:r>
      <w:proofErr w:type="spellEnd"/>
      <w:r w:rsidRPr="00CD23FD">
        <w:t xml:space="preserve"> </w:t>
      </w:r>
      <w:proofErr w:type="spellStart"/>
      <w:r w:rsidRPr="00CD23FD">
        <w:t>наведу</w:t>
      </w:r>
      <w:proofErr w:type="spellEnd"/>
      <w:r w:rsidRPr="00CD23FD">
        <w:t xml:space="preserve"> у </w:t>
      </w:r>
      <w:proofErr w:type="spellStart"/>
      <w:r w:rsidRPr="00CD23FD">
        <w:t>својим</w:t>
      </w:r>
      <w:proofErr w:type="spellEnd"/>
      <w:r w:rsidRPr="00CD23FD">
        <w:t xml:space="preserve"> </w:t>
      </w:r>
      <w:proofErr w:type="spellStart"/>
      <w:r w:rsidRPr="00CD23FD">
        <w:t>обрасцима</w:t>
      </w:r>
      <w:proofErr w:type="spellEnd"/>
      <w:r w:rsidRPr="00CD23FD">
        <w:t xml:space="preserve"> </w:t>
      </w:r>
      <w:proofErr w:type="spellStart"/>
      <w:r w:rsidRPr="00CD23FD">
        <w:t>пријаве</w:t>
      </w:r>
      <w:proofErr w:type="spellEnd"/>
      <w:r w:rsidRPr="00CD23FD">
        <w:t>.</w:t>
      </w:r>
    </w:p>
    <w:p w:rsidR="0002381E" w:rsidRPr="00CD23FD" w:rsidRDefault="0002381E" w:rsidP="0002381E">
      <w:pPr>
        <w:jc w:val="both"/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23FD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XIV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>:</w:t>
      </w:r>
      <w:r w:rsidRPr="00CD23FD">
        <w:br/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интерном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могу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учествују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само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proofErr w:type="gramStart"/>
      <w:r w:rsidRPr="00CD23FD">
        <w:rPr>
          <w:shd w:val="clear" w:color="auto" w:fill="FFFFFF"/>
        </w:rPr>
        <w:t>службеници</w:t>
      </w:r>
      <w:proofErr w:type="spellEnd"/>
      <w:r w:rsidRPr="00CD23FD">
        <w:rPr>
          <w:shd w:val="clear" w:color="auto" w:fill="FFFFFF"/>
        </w:rPr>
        <w:t xml:space="preserve">  </w:t>
      </w:r>
      <w:r w:rsidRPr="00CD23FD">
        <w:rPr>
          <w:shd w:val="clear" w:color="auto" w:fill="FFFFFF"/>
          <w:lang w:val="sr-Cyrl-CS"/>
        </w:rPr>
        <w:t>запослени</w:t>
      </w:r>
      <w:proofErr w:type="gramEnd"/>
      <w:r w:rsidRPr="00CD23FD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CD23FD">
        <w:rPr>
          <w:shd w:val="clear" w:color="auto" w:fill="FFFFFF"/>
        </w:rPr>
        <w:t>из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органа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државне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управе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служби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Владе</w:t>
      </w:r>
      <w:proofErr w:type="spellEnd"/>
      <w:r w:rsidRPr="00CD23FD">
        <w:rPr>
          <w:shd w:val="clear" w:color="auto" w:fill="FFFFFF"/>
        </w:rPr>
        <w:t>. </w:t>
      </w: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02381E" w:rsidRPr="00CD23FD" w:rsidRDefault="0002381E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8B55E7" w:rsidRPr="00CD23FD" w:rsidRDefault="008B55E7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  <w:bookmarkStart w:id="0" w:name="_GoBack"/>
      <w:bookmarkEnd w:id="0"/>
    </w:p>
    <w:p w:rsidR="008B55E7" w:rsidRPr="00CD23FD" w:rsidRDefault="008B55E7" w:rsidP="0002381E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02381E" w:rsidRPr="00CD23FD" w:rsidRDefault="0002381E" w:rsidP="0002381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CD23FD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CD23FD">
        <w:rPr>
          <w:rStyle w:val="Strong"/>
          <w:bdr w:val="none" w:sz="0" w:space="0" w:color="auto" w:frame="1"/>
          <w:shd w:val="clear" w:color="auto" w:fill="FFFFFF"/>
        </w:rPr>
        <w:t>: </w:t>
      </w:r>
    </w:p>
    <w:p w:rsidR="0002381E" w:rsidRPr="00CD23FD" w:rsidRDefault="0002381E" w:rsidP="0002381E">
      <w:pPr>
        <w:jc w:val="both"/>
        <w:rPr>
          <w:shd w:val="clear" w:color="auto" w:fill="FFFFFF"/>
          <w:lang w:val="sr-Cyrl-CS"/>
        </w:rPr>
      </w:pPr>
    </w:p>
    <w:p w:rsidR="0002381E" w:rsidRPr="00CD23FD" w:rsidRDefault="0002381E" w:rsidP="0002381E">
      <w:pPr>
        <w:jc w:val="both"/>
        <w:rPr>
          <w:shd w:val="clear" w:color="auto" w:fill="FFFFFF"/>
        </w:rPr>
      </w:pPr>
      <w:proofErr w:type="spellStart"/>
      <w:r w:rsidRPr="00CD23FD">
        <w:rPr>
          <w:shd w:val="clear" w:color="auto" w:fill="FFFFFF"/>
        </w:rPr>
        <w:t>Неблаговремене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недопуштене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неразумљиве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или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непотпуне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пријаве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биће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одбачене</w:t>
      </w:r>
      <w:proofErr w:type="spellEnd"/>
      <w:r w:rsidRPr="00CD23FD">
        <w:rPr>
          <w:shd w:val="clear" w:color="auto" w:fill="FFFFFF"/>
        </w:rPr>
        <w:t>.</w:t>
      </w:r>
      <w:r w:rsidRPr="00CD23FD">
        <w:br/>
      </w:r>
      <w:r w:rsidRPr="00CD23FD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CD23FD">
        <w:rPr>
          <w:shd w:val="clear" w:color="auto" w:fill="FFFFFF"/>
        </w:rPr>
        <w:t>спроводи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комисија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именовао</w:t>
      </w:r>
      <w:proofErr w:type="spellEnd"/>
      <w:r w:rsidRPr="00CD23FD">
        <w:rPr>
          <w:shd w:val="clear" w:color="auto" w:fill="FFFFFF"/>
        </w:rPr>
        <w:t xml:space="preserve"> </w:t>
      </w:r>
      <w:r w:rsidRPr="00CD23FD">
        <w:rPr>
          <w:shd w:val="clear" w:color="auto" w:fill="FFFFFF"/>
          <w:lang w:val="sr-Cyrl-CS"/>
        </w:rPr>
        <w:t xml:space="preserve">в.д. директор </w:t>
      </w:r>
      <w:proofErr w:type="gramStart"/>
      <w:r w:rsidRPr="00CD23FD">
        <w:rPr>
          <w:shd w:val="clear" w:color="auto" w:fill="FFFFFF"/>
          <w:lang w:val="sr-Cyrl-CS"/>
        </w:rPr>
        <w:t>-  в.д.</w:t>
      </w:r>
      <w:proofErr w:type="gramEnd"/>
      <w:r w:rsidRPr="00CD23FD">
        <w:rPr>
          <w:shd w:val="clear" w:color="auto" w:fill="FFFFFF"/>
          <w:lang w:val="sr-Cyrl-CS"/>
        </w:rPr>
        <w:t xml:space="preserve"> Главни истражитељ Центра за истраживање несрећа у саобраћају</w:t>
      </w:r>
      <w:r w:rsidRPr="00CD23FD">
        <w:rPr>
          <w:shd w:val="clear" w:color="auto" w:fill="FFFFFF"/>
        </w:rPr>
        <w:t>.</w:t>
      </w:r>
      <w:r w:rsidRPr="00CD23FD">
        <w:rPr>
          <w:shd w:val="clear" w:color="auto" w:fill="FFFFFF"/>
          <w:lang w:val="sr-Cyrl-CS"/>
        </w:rPr>
        <w:t xml:space="preserve"> </w:t>
      </w:r>
      <w:proofErr w:type="spellStart"/>
      <w:r w:rsidRPr="00CD23FD">
        <w:rPr>
          <w:shd w:val="clear" w:color="auto" w:fill="FFFFFF"/>
        </w:rPr>
        <w:t>Овај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конкурс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објављује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интерент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презентацији</w:t>
      </w:r>
      <w:proofErr w:type="spellEnd"/>
      <w:r w:rsidRPr="00CD23FD">
        <w:rPr>
          <w:shd w:val="clear" w:color="auto" w:fill="FFFFFF"/>
        </w:rPr>
        <w:t xml:space="preserve"> </w:t>
      </w:r>
      <w:r w:rsidRPr="00CD23FD">
        <w:rPr>
          <w:shd w:val="clear" w:color="auto" w:fill="FFFFFF"/>
          <w:lang w:val="sr-Cyrl-CS"/>
        </w:rPr>
        <w:t xml:space="preserve">и огласној табли </w:t>
      </w:r>
      <w:proofErr w:type="spellStart"/>
      <w:r w:rsidRPr="00CD23FD">
        <w:rPr>
          <w:shd w:val="clear" w:color="auto" w:fill="FFFFFF"/>
        </w:rPr>
        <w:t>Службе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за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управљање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proofErr w:type="gramStart"/>
      <w:r w:rsidRPr="00CD23FD">
        <w:rPr>
          <w:shd w:val="clear" w:color="auto" w:fill="FFFFFF"/>
        </w:rPr>
        <w:t>кадровима</w:t>
      </w:r>
      <w:proofErr w:type="spellEnd"/>
      <w:r w:rsidRPr="00CD23FD">
        <w:rPr>
          <w:shd w:val="clear" w:color="auto" w:fill="FFFFFF"/>
        </w:rPr>
        <w:t xml:space="preserve">  </w:t>
      </w:r>
      <w:r w:rsidRPr="00CD23FD">
        <w:rPr>
          <w:shd w:val="clear" w:color="auto" w:fill="FFFFFF"/>
          <w:lang w:val="sr-Cyrl-CS"/>
        </w:rPr>
        <w:t>и</w:t>
      </w:r>
      <w:proofErr w:type="gramEnd"/>
      <w:r w:rsidRPr="00CD23FD">
        <w:rPr>
          <w:shd w:val="clear" w:color="auto" w:fill="FFFFFF"/>
          <w:lang w:val="sr-Cyrl-CS"/>
        </w:rPr>
        <w:t xml:space="preserve"> </w:t>
      </w:r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интернет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презентацији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огласној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табли</w:t>
      </w:r>
      <w:proofErr w:type="spellEnd"/>
      <w:r w:rsidRPr="00CD23FD">
        <w:rPr>
          <w:shd w:val="clear" w:color="auto" w:fill="FFFFFF"/>
        </w:rPr>
        <w:t xml:space="preserve"> </w:t>
      </w:r>
      <w:r w:rsidRPr="00CD23FD">
        <w:rPr>
          <w:shd w:val="clear" w:color="auto" w:fill="FFFFFF"/>
          <w:lang w:val="sr-Cyrl-CS"/>
        </w:rPr>
        <w:t>Центра за истраживање несрећа у саобраћају</w:t>
      </w:r>
      <w:r w:rsidRPr="00CD23FD">
        <w:rPr>
          <w:shd w:val="clear" w:color="auto" w:fill="FFFFFF"/>
        </w:rPr>
        <w:t>.</w:t>
      </w:r>
    </w:p>
    <w:p w:rsidR="0002381E" w:rsidRPr="00CD23FD" w:rsidRDefault="0002381E" w:rsidP="0002381E">
      <w:pPr>
        <w:jc w:val="both"/>
        <w:rPr>
          <w:shd w:val="clear" w:color="auto" w:fill="FFFFFF"/>
        </w:rPr>
      </w:pPr>
    </w:p>
    <w:p w:rsidR="0002381E" w:rsidRPr="00CD23FD" w:rsidRDefault="0002381E" w:rsidP="0002381E">
      <w:pPr>
        <w:jc w:val="both"/>
        <w:rPr>
          <w:shd w:val="clear" w:color="auto" w:fill="FFFFFF"/>
          <w:lang w:val="sr-Cyrl-CS"/>
        </w:rPr>
      </w:pPr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Сви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изрази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појмови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именице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придеви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глаголи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овом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огласу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који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су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употребљени</w:t>
      </w:r>
      <w:proofErr w:type="spellEnd"/>
      <w:r w:rsidRPr="00CD23FD">
        <w:rPr>
          <w:shd w:val="clear" w:color="auto" w:fill="FFFFFF"/>
        </w:rPr>
        <w:t xml:space="preserve"> у </w:t>
      </w:r>
      <w:proofErr w:type="spellStart"/>
      <w:r w:rsidRPr="00CD23FD">
        <w:rPr>
          <w:shd w:val="clear" w:color="auto" w:fill="FFFFFF"/>
        </w:rPr>
        <w:t>мушком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граматичком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роду</w:t>
      </w:r>
      <w:proofErr w:type="spellEnd"/>
      <w:r w:rsidRPr="00CD23FD">
        <w:rPr>
          <w:shd w:val="clear" w:color="auto" w:fill="FFFFFF"/>
        </w:rPr>
        <w:t xml:space="preserve">, </w:t>
      </w:r>
      <w:proofErr w:type="spellStart"/>
      <w:r w:rsidRPr="00CD23FD">
        <w:rPr>
          <w:shd w:val="clear" w:color="auto" w:fill="FFFFFF"/>
        </w:rPr>
        <w:t>односе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се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без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дискриминације</w:t>
      </w:r>
      <w:proofErr w:type="spellEnd"/>
      <w:r w:rsidRPr="00CD23FD">
        <w:rPr>
          <w:shd w:val="clear" w:color="auto" w:fill="FFFFFF"/>
        </w:rPr>
        <w:t xml:space="preserve"> и </w:t>
      </w:r>
      <w:proofErr w:type="spellStart"/>
      <w:r w:rsidRPr="00CD23FD">
        <w:rPr>
          <w:shd w:val="clear" w:color="auto" w:fill="FFFFFF"/>
        </w:rPr>
        <w:t>на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особе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женског</w:t>
      </w:r>
      <w:proofErr w:type="spellEnd"/>
      <w:r w:rsidRPr="00CD23FD">
        <w:rPr>
          <w:shd w:val="clear" w:color="auto" w:fill="FFFFFF"/>
        </w:rPr>
        <w:t xml:space="preserve"> </w:t>
      </w:r>
      <w:proofErr w:type="spellStart"/>
      <w:r w:rsidRPr="00CD23FD">
        <w:rPr>
          <w:shd w:val="clear" w:color="auto" w:fill="FFFFFF"/>
        </w:rPr>
        <w:t>пола</w:t>
      </w:r>
      <w:proofErr w:type="spellEnd"/>
      <w:r w:rsidRPr="00CD23FD">
        <w:rPr>
          <w:shd w:val="clear" w:color="auto" w:fill="FFFFFF"/>
        </w:rPr>
        <w:t>.</w:t>
      </w:r>
    </w:p>
    <w:p w:rsidR="0002381E" w:rsidRPr="00CD23FD" w:rsidRDefault="0002381E" w:rsidP="0002381E">
      <w:pPr>
        <w:tabs>
          <w:tab w:val="left" w:pos="1110"/>
        </w:tabs>
        <w:jc w:val="both"/>
        <w:rPr>
          <w:lang w:val="en-US"/>
        </w:rPr>
      </w:pPr>
    </w:p>
    <w:p w:rsidR="0002381E" w:rsidRPr="00CD23FD" w:rsidRDefault="0002381E" w:rsidP="0002381E">
      <w:pPr>
        <w:tabs>
          <w:tab w:val="left" w:pos="1110"/>
        </w:tabs>
        <w:jc w:val="both"/>
        <w:rPr>
          <w:lang w:val="en-US"/>
        </w:rPr>
      </w:pPr>
    </w:p>
    <w:p w:rsidR="0002381E" w:rsidRPr="00CD23FD" w:rsidRDefault="0002381E" w:rsidP="0002381E">
      <w:pPr>
        <w:tabs>
          <w:tab w:val="left" w:pos="6645"/>
        </w:tabs>
        <w:jc w:val="both"/>
        <w:rPr>
          <w:lang w:val="en-US"/>
        </w:rPr>
      </w:pPr>
      <w:r w:rsidRPr="00CD23FD">
        <w:rPr>
          <w:lang w:val="en-US"/>
        </w:rPr>
        <w:tab/>
        <w:t xml:space="preserve">       </w:t>
      </w:r>
      <w:r w:rsidRPr="00CD23FD">
        <w:rPr>
          <w:lang w:val="sr-Cyrl-CS"/>
        </w:rPr>
        <w:t xml:space="preserve">  </w:t>
      </w:r>
      <w:r w:rsidRPr="00CD23FD">
        <w:rPr>
          <w:lang w:val="en-US"/>
        </w:rPr>
        <w:t xml:space="preserve">     </w:t>
      </w:r>
      <w:r w:rsidRPr="00CD23FD">
        <w:rPr>
          <w:lang w:val="sr-Cyrl-CS"/>
        </w:rPr>
        <w:t xml:space="preserve"> </w:t>
      </w:r>
      <w:r w:rsidRPr="00CD23FD">
        <w:rPr>
          <w:lang w:val="en-US"/>
        </w:rPr>
        <w:t>Д И Р Е К Т О Р</w:t>
      </w:r>
    </w:p>
    <w:p w:rsidR="0002381E" w:rsidRPr="00CD23FD" w:rsidRDefault="0002381E" w:rsidP="0002381E">
      <w:pPr>
        <w:tabs>
          <w:tab w:val="left" w:pos="6645"/>
        </w:tabs>
        <w:jc w:val="both"/>
        <w:rPr>
          <w:lang w:val="en-US"/>
        </w:rPr>
      </w:pPr>
    </w:p>
    <w:p w:rsidR="0002381E" w:rsidRPr="00CD23FD" w:rsidRDefault="0002381E" w:rsidP="0002381E">
      <w:pPr>
        <w:tabs>
          <w:tab w:val="left" w:pos="6645"/>
        </w:tabs>
        <w:jc w:val="both"/>
      </w:pPr>
      <w:r w:rsidRPr="00CD23FD">
        <w:rPr>
          <w:lang w:val="en-US"/>
        </w:rPr>
        <w:tab/>
        <w:t xml:space="preserve">           </w:t>
      </w:r>
      <w:r w:rsidRPr="00CD23FD">
        <w:rPr>
          <w:lang w:val="sr-Cyrl-CS"/>
        </w:rPr>
        <w:t>др Данило Рончевић</w:t>
      </w:r>
    </w:p>
    <w:p w:rsidR="0002381E" w:rsidRPr="00CD23FD" w:rsidRDefault="0002381E" w:rsidP="0002381E"/>
    <w:p w:rsidR="00F75DD9" w:rsidRPr="00CD23FD" w:rsidRDefault="00F75DD9"/>
    <w:sectPr w:rsidR="00F75DD9" w:rsidRPr="00CD23FD" w:rsidSect="0041153A">
      <w:pgSz w:w="11907" w:h="16840" w:code="9"/>
      <w:pgMar w:top="993" w:right="85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1E"/>
    <w:rsid w:val="0002381E"/>
    <w:rsid w:val="005C16F0"/>
    <w:rsid w:val="008B55E7"/>
    <w:rsid w:val="00AD0A2F"/>
    <w:rsid w:val="00AD4791"/>
    <w:rsid w:val="00B31E00"/>
    <w:rsid w:val="00B85D21"/>
    <w:rsid w:val="00BD388C"/>
    <w:rsid w:val="00CD23FD"/>
    <w:rsid w:val="00D7648F"/>
    <w:rsid w:val="00E90402"/>
    <w:rsid w:val="00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2782-6D01-4528-A3EF-D307D0E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81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02381E"/>
    <w:rPr>
      <w:b/>
      <w:bCs/>
    </w:rPr>
  </w:style>
  <w:style w:type="table" w:styleId="TableGrid">
    <w:name w:val="Table Grid"/>
    <w:basedOn w:val="TableNormal"/>
    <w:uiPriority w:val="39"/>
    <w:rsid w:val="0002381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8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0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Marija</cp:lastModifiedBy>
  <cp:revision>2</cp:revision>
  <cp:lastPrinted>2019-08-13T09:24:00Z</cp:lastPrinted>
  <dcterms:created xsi:type="dcterms:W3CDTF">2019-08-14T06:38:00Z</dcterms:created>
  <dcterms:modified xsi:type="dcterms:W3CDTF">2019-08-14T06:38:00Z</dcterms:modified>
</cp:coreProperties>
</file>